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A19A1" w14:textId="35DEAD72" w:rsidR="00163773" w:rsidRPr="0091474E" w:rsidRDefault="00C27F09" w:rsidP="004963FB">
      <w:pPr>
        <w:jc w:val="center"/>
        <w:rPr>
          <w:rFonts w:ascii="Cambria Math" w:hAnsi="Cambria Math"/>
          <w:b/>
          <w:sz w:val="36"/>
          <w:szCs w:val="36"/>
        </w:rPr>
      </w:pPr>
      <w:r>
        <w:rPr>
          <w:rFonts w:ascii="Cambria Math" w:hAnsi="Cambria Math"/>
          <w:b/>
          <w:sz w:val="36"/>
          <w:szCs w:val="36"/>
        </w:rPr>
        <w:t xml:space="preserve">37252 Regression </w:t>
      </w:r>
      <w:r w:rsidR="00945CEE">
        <w:rPr>
          <w:rFonts w:ascii="Cambria Math" w:hAnsi="Cambria Math"/>
          <w:b/>
          <w:sz w:val="36"/>
          <w:szCs w:val="36"/>
        </w:rPr>
        <w:t>and Linear Models</w:t>
      </w:r>
    </w:p>
    <w:p w14:paraId="6105F8FF" w14:textId="77777777" w:rsidR="00FB0C95" w:rsidRPr="006C534B" w:rsidRDefault="00FB0C95" w:rsidP="004963FB">
      <w:pPr>
        <w:jc w:val="center"/>
        <w:rPr>
          <w:rFonts w:ascii="Cambria Math" w:hAnsi="Cambria Math"/>
          <w:b/>
        </w:rPr>
      </w:pPr>
    </w:p>
    <w:p w14:paraId="3D2E41BA" w14:textId="783119A8" w:rsidR="00163773" w:rsidRPr="007F0C46" w:rsidRDefault="00C27F09" w:rsidP="004963FB">
      <w:pPr>
        <w:jc w:val="center"/>
        <w:rPr>
          <w:rFonts w:ascii="Cambria Math" w:hAnsi="Cambria Math"/>
          <w:b/>
          <w:sz w:val="36"/>
          <w:szCs w:val="36"/>
        </w:rPr>
      </w:pPr>
      <w:r>
        <w:rPr>
          <w:rFonts w:ascii="Cambria Math" w:hAnsi="Cambria Math"/>
          <w:b/>
          <w:sz w:val="36"/>
          <w:szCs w:val="36"/>
        </w:rPr>
        <w:t xml:space="preserve">Lab </w:t>
      </w:r>
      <w:r w:rsidR="00364735">
        <w:rPr>
          <w:rFonts w:ascii="Cambria Math" w:hAnsi="Cambria Math"/>
          <w:b/>
          <w:sz w:val="36"/>
          <w:szCs w:val="36"/>
        </w:rPr>
        <w:t>7</w:t>
      </w:r>
      <w:r w:rsidR="006A14E0">
        <w:rPr>
          <w:rFonts w:ascii="Cambria Math" w:hAnsi="Cambria Math"/>
          <w:b/>
          <w:sz w:val="36"/>
          <w:szCs w:val="36"/>
        </w:rPr>
        <w:t xml:space="preserve">: </w:t>
      </w:r>
      <w:r w:rsidR="00CC5AB7">
        <w:rPr>
          <w:rFonts w:ascii="Cambria Math" w:hAnsi="Cambria Math"/>
          <w:b/>
          <w:sz w:val="32"/>
          <w:szCs w:val="32"/>
        </w:rPr>
        <w:t>Weighted Least Squares</w:t>
      </w:r>
      <w:r w:rsidR="004935D3">
        <w:rPr>
          <w:rFonts w:ascii="Cambria Math" w:hAnsi="Cambria Math"/>
          <w:b/>
          <w:sz w:val="32"/>
          <w:szCs w:val="32"/>
        </w:rPr>
        <w:t xml:space="preserve"> Regression</w:t>
      </w:r>
    </w:p>
    <w:p w14:paraId="25EC77CC" w14:textId="573DAE86" w:rsidR="007F0C46" w:rsidRDefault="007F0C46" w:rsidP="004963FB">
      <w:pPr>
        <w:jc w:val="center"/>
        <w:rPr>
          <w:rFonts w:ascii="Cambria Math" w:hAnsi="Cambria Math"/>
          <w:b/>
        </w:rPr>
      </w:pPr>
    </w:p>
    <w:p w14:paraId="3BE168CF" w14:textId="6D966ED9" w:rsidR="00164134" w:rsidRDefault="00164134" w:rsidP="004963FB">
      <w:pPr>
        <w:jc w:val="center"/>
        <w:rPr>
          <w:rFonts w:ascii="Cambria Math" w:hAnsi="Cambria Math"/>
        </w:rPr>
      </w:pPr>
      <w:r>
        <w:rPr>
          <w:rFonts w:ascii="Cambria Math" w:hAnsi="Cambria Math"/>
        </w:rPr>
        <w:t xml:space="preserve">This lab is marked </w:t>
      </w:r>
      <w:r w:rsidR="00061DED">
        <w:rPr>
          <w:rFonts w:ascii="Cambria Math" w:hAnsi="Cambria Math"/>
        </w:rPr>
        <w:t>out of</w:t>
      </w:r>
      <w:r w:rsidR="00D55C8F">
        <w:rPr>
          <w:rFonts w:ascii="Cambria Math" w:hAnsi="Cambria Math"/>
        </w:rPr>
        <w:t xml:space="preserve"> </w:t>
      </w:r>
      <w:r w:rsidR="00E46EA9">
        <w:rPr>
          <w:rFonts w:ascii="Cambria Math" w:hAnsi="Cambria Math"/>
        </w:rPr>
        <w:t>2</w:t>
      </w:r>
      <w:r w:rsidR="00706041">
        <w:rPr>
          <w:rFonts w:ascii="Cambria Math" w:hAnsi="Cambria Math"/>
        </w:rPr>
        <w:t>4</w:t>
      </w:r>
      <w:r w:rsidR="00E46EA9">
        <w:rPr>
          <w:rFonts w:ascii="Cambria Math" w:hAnsi="Cambria Math"/>
        </w:rPr>
        <w:t>.</w:t>
      </w:r>
    </w:p>
    <w:p w14:paraId="745D336D" w14:textId="77777777" w:rsidR="007F0C46" w:rsidRPr="007F0C46" w:rsidRDefault="007F0C46" w:rsidP="004963FB">
      <w:pPr>
        <w:jc w:val="center"/>
        <w:rPr>
          <w:rFonts w:ascii="Cambria Math" w:hAnsi="Cambria Math"/>
          <w:b/>
        </w:rPr>
      </w:pPr>
    </w:p>
    <w:p w14:paraId="1C0A0DE4" w14:textId="09A1A389" w:rsidR="0048328A" w:rsidRDefault="00C27F09" w:rsidP="004963FB">
      <w:pPr>
        <w:jc w:val="center"/>
        <w:rPr>
          <w:rFonts w:ascii="Cambria Math" w:hAnsi="Cambria Math"/>
        </w:rPr>
      </w:pPr>
      <w:r>
        <w:rPr>
          <w:rFonts w:ascii="Cambria Math" w:hAnsi="Cambria Math"/>
        </w:rPr>
        <w:t>Please save your file in PDF format with name</w:t>
      </w:r>
    </w:p>
    <w:p w14:paraId="190B771E" w14:textId="01545678" w:rsidR="00C27F09" w:rsidRPr="00C27F09" w:rsidRDefault="00C27F09" w:rsidP="004963FB">
      <w:pPr>
        <w:jc w:val="center"/>
        <w:rPr>
          <w:rFonts w:ascii="Cambria Math" w:hAnsi="Cambria Math"/>
          <w:b/>
          <w:color w:val="FF0000"/>
        </w:rPr>
      </w:pPr>
      <w:r w:rsidRPr="00C27F09">
        <w:rPr>
          <w:rFonts w:ascii="Cambria Math" w:hAnsi="Cambria Math"/>
          <w:b/>
          <w:color w:val="FF0000"/>
        </w:rPr>
        <w:t>3725</w:t>
      </w:r>
      <w:r w:rsidR="006C06E7">
        <w:rPr>
          <w:rFonts w:ascii="Cambria Math" w:hAnsi="Cambria Math"/>
          <w:b/>
          <w:color w:val="FF0000"/>
        </w:rPr>
        <w:t>2</w:t>
      </w:r>
      <w:r w:rsidRPr="00C27F09">
        <w:rPr>
          <w:rFonts w:ascii="Cambria Math" w:hAnsi="Cambria Math"/>
          <w:b/>
          <w:color w:val="FF0000"/>
        </w:rPr>
        <w:t>_Lab</w:t>
      </w:r>
      <w:r w:rsidR="00364735">
        <w:rPr>
          <w:rFonts w:ascii="Cambria Math" w:hAnsi="Cambria Math"/>
          <w:b/>
          <w:color w:val="FF0000"/>
        </w:rPr>
        <w:t>7</w:t>
      </w:r>
      <w:r w:rsidR="006C06E7">
        <w:rPr>
          <w:rFonts w:ascii="Cambria Math" w:hAnsi="Cambria Math"/>
          <w:b/>
          <w:color w:val="FF0000"/>
        </w:rPr>
        <w:t>_Surname_FirstName</w:t>
      </w:r>
    </w:p>
    <w:p w14:paraId="6D7B6DA9" w14:textId="77777777" w:rsidR="00C27F09" w:rsidRPr="006C534B" w:rsidRDefault="00C27F09" w:rsidP="004963FB">
      <w:pPr>
        <w:jc w:val="center"/>
        <w:rPr>
          <w:rFonts w:ascii="Cambria Math" w:hAnsi="Cambria Math"/>
        </w:rPr>
      </w:pPr>
    </w:p>
    <w:p w14:paraId="72670A82" w14:textId="47B7EB91" w:rsidR="0047770C" w:rsidRPr="00777BA5" w:rsidRDefault="0047770C" w:rsidP="0047770C">
      <w:pPr>
        <w:jc w:val="center"/>
        <w:rPr>
          <w:rFonts w:ascii="Cambria Math" w:hAnsi="Cambria Math"/>
          <w:b/>
        </w:rPr>
      </w:pPr>
      <w:r w:rsidRPr="006C534B">
        <w:rPr>
          <w:rFonts w:ascii="Cambria Math" w:hAnsi="Cambria Math"/>
          <w:b/>
        </w:rPr>
        <w:t>Due</w:t>
      </w:r>
      <w:r>
        <w:rPr>
          <w:rFonts w:ascii="Cambria Math" w:hAnsi="Cambria Math"/>
          <w:b/>
        </w:rPr>
        <w:t>:</w:t>
      </w:r>
      <w:r w:rsidRPr="006C534B">
        <w:rPr>
          <w:rFonts w:ascii="Cambria Math" w:hAnsi="Cambria Math"/>
          <w:b/>
        </w:rPr>
        <w:t xml:space="preserve"> </w:t>
      </w:r>
      <w:r>
        <w:rPr>
          <w:rFonts w:ascii="Cambria Math" w:hAnsi="Cambria Math"/>
          <w:b/>
        </w:rPr>
        <w:t xml:space="preserve">12 noon </w:t>
      </w:r>
      <w:r w:rsidR="00902FBD">
        <w:rPr>
          <w:rFonts w:ascii="Cambria Math" w:hAnsi="Cambria Math"/>
          <w:b/>
        </w:rPr>
        <w:t>Wednesday</w:t>
      </w:r>
      <w:r>
        <w:rPr>
          <w:rFonts w:ascii="Cambria Math" w:hAnsi="Cambria Math"/>
          <w:b/>
        </w:rPr>
        <w:t xml:space="preserve"> </w:t>
      </w:r>
      <w:r w:rsidR="003A3E2D">
        <w:rPr>
          <w:rFonts w:ascii="Cambria Math" w:hAnsi="Cambria Math"/>
          <w:b/>
        </w:rPr>
        <w:t>1</w:t>
      </w:r>
      <w:r>
        <w:rPr>
          <w:rFonts w:ascii="Cambria Math" w:hAnsi="Cambria Math"/>
          <w:b/>
        </w:rPr>
        <w:t xml:space="preserve"> </w:t>
      </w:r>
      <w:r w:rsidR="00902FBD">
        <w:rPr>
          <w:rFonts w:ascii="Cambria Math" w:hAnsi="Cambria Math"/>
          <w:b/>
        </w:rPr>
        <w:t>May</w:t>
      </w:r>
      <w:r>
        <w:rPr>
          <w:rFonts w:ascii="Cambria Math" w:hAnsi="Cambria Math"/>
          <w:b/>
        </w:rPr>
        <w:t xml:space="preserve"> 202</w:t>
      </w:r>
      <w:r w:rsidR="003A3E2D">
        <w:rPr>
          <w:rFonts w:ascii="Cambria Math" w:hAnsi="Cambria Math"/>
          <w:b/>
        </w:rPr>
        <w:t>4</w:t>
      </w:r>
    </w:p>
    <w:p w14:paraId="4888A3F0" w14:textId="3BE0CDF4" w:rsidR="0091474E" w:rsidRPr="003C7CC0" w:rsidRDefault="0091474E" w:rsidP="004963FB">
      <w:pPr>
        <w:jc w:val="both"/>
        <w:rPr>
          <w:rFonts w:ascii="Cambria Math" w:hAnsi="Cambria Math"/>
          <w:b/>
          <w:color w:val="000000" w:themeColor="text1"/>
        </w:rPr>
      </w:pPr>
    </w:p>
    <w:p w14:paraId="4B21C0D8" w14:textId="4120C04B" w:rsidR="001A4D37" w:rsidRDefault="008C04D7" w:rsidP="004963FB">
      <w:pPr>
        <w:jc w:val="both"/>
        <w:rPr>
          <w:rFonts w:ascii="Cambria Math" w:hAnsi="Cambria Math"/>
        </w:rPr>
      </w:pPr>
      <w:r>
        <w:rPr>
          <w:rFonts w:ascii="Cambria Math" w:hAnsi="Cambria Math"/>
        </w:rPr>
        <w:t xml:space="preserve">In this week’s lab </w:t>
      </w:r>
      <w:r w:rsidR="002570A0">
        <w:rPr>
          <w:rFonts w:ascii="Cambria Math" w:hAnsi="Cambria Math"/>
        </w:rPr>
        <w:t>we use regression in a different way, this time to compare the accuracy of estimates of flock count made by two observers</w:t>
      </w:r>
      <w:r w:rsidR="001A4D37">
        <w:rPr>
          <w:rFonts w:ascii="Cambria Math" w:hAnsi="Cambria Math"/>
        </w:rPr>
        <w:t>. The data are</w:t>
      </w:r>
      <w:r w:rsidR="000E363B">
        <w:rPr>
          <w:rFonts w:ascii="Cambria Math" w:hAnsi="Cambria Math"/>
        </w:rPr>
        <w:t xml:space="preserve"> </w:t>
      </w:r>
      <w:r w:rsidR="001A4D37">
        <w:rPr>
          <w:rFonts w:ascii="Cambria Math" w:hAnsi="Cambria Math"/>
        </w:rPr>
        <w:t xml:space="preserve">available in </w:t>
      </w:r>
      <w:r w:rsidR="001A4D37" w:rsidRPr="00782606">
        <w:rPr>
          <w:rFonts w:ascii="Cambria Math" w:hAnsi="Cambria Math"/>
          <w:b/>
        </w:rPr>
        <w:t>37252_Lab</w:t>
      </w:r>
      <w:r w:rsidR="002570A0">
        <w:rPr>
          <w:rFonts w:ascii="Cambria Math" w:hAnsi="Cambria Math"/>
          <w:b/>
        </w:rPr>
        <w:t>7</w:t>
      </w:r>
      <w:r w:rsidR="001A4D37" w:rsidRPr="00782606">
        <w:rPr>
          <w:rFonts w:ascii="Cambria Math" w:hAnsi="Cambria Math"/>
          <w:b/>
        </w:rPr>
        <w:t>_</w:t>
      </w:r>
      <w:r w:rsidR="000568AD">
        <w:rPr>
          <w:rFonts w:ascii="Cambria Math" w:hAnsi="Cambria Math"/>
          <w:b/>
        </w:rPr>
        <w:t>data.csv</w:t>
      </w:r>
      <w:r w:rsidR="001A4D37">
        <w:rPr>
          <w:rFonts w:ascii="Cambria Math" w:hAnsi="Cambria Math"/>
        </w:rPr>
        <w:t xml:space="preserve"> </w:t>
      </w:r>
      <w:r w:rsidR="00A979F8">
        <w:rPr>
          <w:rFonts w:ascii="Cambria Math" w:hAnsi="Cambria Math"/>
        </w:rPr>
        <w:t xml:space="preserve">which can be downloaded from </w:t>
      </w:r>
      <w:r w:rsidR="009E3C69">
        <w:rPr>
          <w:rFonts w:ascii="Cambria Math" w:hAnsi="Cambria Math"/>
        </w:rPr>
        <w:t>Canvas</w:t>
      </w:r>
      <w:r w:rsidR="00793E2E">
        <w:rPr>
          <w:rFonts w:ascii="Cambria Math" w:hAnsi="Cambria Math"/>
        </w:rPr>
        <w:t>.</w:t>
      </w:r>
    </w:p>
    <w:p w14:paraId="50280AA6" w14:textId="77777777" w:rsidR="001A4D37" w:rsidRDefault="001A4D37" w:rsidP="004963FB">
      <w:pPr>
        <w:jc w:val="both"/>
        <w:rPr>
          <w:rFonts w:ascii="Cambria Math" w:hAnsi="Cambria Math"/>
        </w:rPr>
      </w:pPr>
    </w:p>
    <w:p w14:paraId="1F845219" w14:textId="1844167D" w:rsidR="006C028D" w:rsidRPr="00915C17" w:rsidRDefault="006C028D" w:rsidP="004963FB">
      <w:pPr>
        <w:jc w:val="both"/>
        <w:rPr>
          <w:rFonts w:ascii="Cambria Math" w:hAnsi="Cambria Math"/>
          <w:b/>
        </w:rPr>
      </w:pPr>
      <w:r>
        <w:rPr>
          <w:rFonts w:ascii="Cambria Math" w:hAnsi="Cambria Math"/>
        </w:rPr>
        <w:t>The variables we now consider are summarised in the table below.</w:t>
      </w:r>
    </w:p>
    <w:p w14:paraId="2ED22A97" w14:textId="36AA670F" w:rsidR="00915C17" w:rsidRDefault="00915C17" w:rsidP="004963FB">
      <w:pPr>
        <w:jc w:val="both"/>
        <w:rPr>
          <w:rFonts w:ascii="Cambria Math" w:hAnsi="Cambria Math"/>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5"/>
        <w:gridCol w:w="1180"/>
        <w:gridCol w:w="3591"/>
      </w:tblGrid>
      <w:tr w:rsidR="001A4D37" w14:paraId="31271848" w14:textId="77777777" w:rsidTr="002570A0">
        <w:trPr>
          <w:jc w:val="center"/>
        </w:trPr>
        <w:tc>
          <w:tcPr>
            <w:tcW w:w="1325" w:type="dxa"/>
            <w:tcBorders>
              <w:bottom w:val="single" w:sz="4" w:space="0" w:color="auto"/>
            </w:tcBorders>
          </w:tcPr>
          <w:p w14:paraId="0F7B0B51" w14:textId="77777777" w:rsidR="001A4D37" w:rsidRPr="00AA5DC4" w:rsidRDefault="001A4D37" w:rsidP="004963FB">
            <w:pPr>
              <w:jc w:val="both"/>
              <w:rPr>
                <w:rFonts w:ascii="Cambria" w:hAnsi="Cambria"/>
                <w:b/>
              </w:rPr>
            </w:pPr>
            <w:r w:rsidRPr="00AA5DC4">
              <w:rPr>
                <w:rFonts w:ascii="Cambria" w:hAnsi="Cambria"/>
                <w:b/>
              </w:rPr>
              <w:t>Name</w:t>
            </w:r>
          </w:p>
        </w:tc>
        <w:tc>
          <w:tcPr>
            <w:tcW w:w="1180" w:type="dxa"/>
            <w:tcBorders>
              <w:bottom w:val="single" w:sz="4" w:space="0" w:color="auto"/>
            </w:tcBorders>
          </w:tcPr>
          <w:p w14:paraId="7E6DED47" w14:textId="77777777" w:rsidR="001A4D37" w:rsidRPr="00AA5DC4" w:rsidRDefault="001A4D37" w:rsidP="004963FB">
            <w:pPr>
              <w:jc w:val="both"/>
              <w:rPr>
                <w:rFonts w:ascii="Cambria" w:hAnsi="Cambria"/>
                <w:b/>
              </w:rPr>
            </w:pPr>
            <w:r w:rsidRPr="00AA5DC4">
              <w:rPr>
                <w:rFonts w:ascii="Cambria" w:hAnsi="Cambria"/>
                <w:b/>
              </w:rPr>
              <w:t>Role</w:t>
            </w:r>
          </w:p>
        </w:tc>
        <w:tc>
          <w:tcPr>
            <w:tcW w:w="3591" w:type="dxa"/>
            <w:tcBorders>
              <w:bottom w:val="single" w:sz="4" w:space="0" w:color="auto"/>
            </w:tcBorders>
          </w:tcPr>
          <w:p w14:paraId="5A34A83D" w14:textId="77777777" w:rsidR="001A4D37" w:rsidRPr="00AA5DC4" w:rsidRDefault="001A4D37" w:rsidP="004963FB">
            <w:pPr>
              <w:jc w:val="both"/>
              <w:rPr>
                <w:rFonts w:ascii="Cambria" w:hAnsi="Cambria"/>
                <w:b/>
              </w:rPr>
            </w:pPr>
            <w:r w:rsidRPr="00AA5DC4">
              <w:rPr>
                <w:rFonts w:ascii="Cambria" w:hAnsi="Cambria"/>
                <w:b/>
              </w:rPr>
              <w:t>Description</w:t>
            </w:r>
          </w:p>
        </w:tc>
      </w:tr>
      <w:tr w:rsidR="001A4D37" w14:paraId="05E77ABD" w14:textId="77777777" w:rsidTr="002570A0">
        <w:trPr>
          <w:trHeight w:val="286"/>
          <w:jc w:val="center"/>
        </w:trPr>
        <w:tc>
          <w:tcPr>
            <w:tcW w:w="1325" w:type="dxa"/>
            <w:tcBorders>
              <w:top w:val="single" w:sz="4" w:space="0" w:color="auto"/>
              <w:bottom w:val="nil"/>
            </w:tcBorders>
          </w:tcPr>
          <w:p w14:paraId="43DB601E" w14:textId="051B347C" w:rsidR="001A4D37" w:rsidRPr="00AA5DC4" w:rsidRDefault="002570A0" w:rsidP="00793E2E">
            <w:pPr>
              <w:jc w:val="both"/>
              <w:rPr>
                <w:rFonts w:ascii="Cambria" w:hAnsi="Cambria"/>
              </w:rPr>
            </w:pPr>
            <m:oMathPara>
              <m:oMathParaPr>
                <m:jc m:val="left"/>
              </m:oMathParaPr>
              <m:oMath>
                <m:r>
                  <w:rPr>
                    <w:rFonts w:ascii="Cambria Math" w:hAnsi="Cambria Math"/>
                  </w:rPr>
                  <m:t>photo</m:t>
                </m:r>
              </m:oMath>
            </m:oMathPara>
          </w:p>
        </w:tc>
        <w:tc>
          <w:tcPr>
            <w:tcW w:w="1180" w:type="dxa"/>
            <w:tcBorders>
              <w:top w:val="single" w:sz="4" w:space="0" w:color="auto"/>
              <w:bottom w:val="nil"/>
            </w:tcBorders>
          </w:tcPr>
          <w:p w14:paraId="52033032" w14:textId="77777777" w:rsidR="001A4D37" w:rsidRDefault="001A4D37" w:rsidP="004963FB">
            <w:pPr>
              <w:jc w:val="both"/>
              <w:rPr>
                <w:rFonts w:ascii="Cambria" w:hAnsi="Cambria"/>
              </w:rPr>
            </w:pPr>
            <w:r>
              <w:rPr>
                <w:rFonts w:ascii="Cambria" w:hAnsi="Cambria"/>
              </w:rPr>
              <w:t>response</w:t>
            </w:r>
          </w:p>
        </w:tc>
        <w:tc>
          <w:tcPr>
            <w:tcW w:w="3591" w:type="dxa"/>
            <w:tcBorders>
              <w:top w:val="single" w:sz="4" w:space="0" w:color="auto"/>
              <w:bottom w:val="nil"/>
            </w:tcBorders>
          </w:tcPr>
          <w:p w14:paraId="5F5CCB13" w14:textId="03AB8721" w:rsidR="001A4D37" w:rsidRPr="008D3D05" w:rsidRDefault="002570A0" w:rsidP="004963FB">
            <w:pPr>
              <w:jc w:val="both"/>
              <w:rPr>
                <w:rFonts w:asciiTheme="majorHAnsi" w:hAnsiTheme="majorHAnsi"/>
              </w:rPr>
            </w:pPr>
            <w:r>
              <w:rPr>
                <w:rFonts w:asciiTheme="majorHAnsi" w:hAnsiTheme="majorHAnsi"/>
              </w:rPr>
              <w:t>true flock count</w:t>
            </w:r>
          </w:p>
        </w:tc>
      </w:tr>
      <w:tr w:rsidR="001A4D37" w14:paraId="13309119" w14:textId="77777777" w:rsidTr="002570A0">
        <w:trPr>
          <w:trHeight w:val="286"/>
          <w:jc w:val="center"/>
        </w:trPr>
        <w:tc>
          <w:tcPr>
            <w:tcW w:w="1325" w:type="dxa"/>
            <w:tcBorders>
              <w:top w:val="nil"/>
              <w:bottom w:val="nil"/>
            </w:tcBorders>
          </w:tcPr>
          <w:p w14:paraId="1C5C482E" w14:textId="4E3D83EA" w:rsidR="001A4D37" w:rsidRPr="00AA5DC4" w:rsidRDefault="002570A0" w:rsidP="004963FB">
            <w:pPr>
              <w:jc w:val="both"/>
              <w:rPr>
                <w:rFonts w:ascii="Cambria" w:hAnsi="Cambria"/>
              </w:rPr>
            </w:pPr>
            <m:oMathPara>
              <m:oMathParaPr>
                <m:jc m:val="left"/>
              </m:oMathParaPr>
              <m:oMath>
                <m:r>
                  <w:rPr>
                    <w:rFonts w:ascii="Cambria Math" w:hAnsi="Cambria Math"/>
                  </w:rPr>
                  <m:t>obs1</m:t>
                </m:r>
              </m:oMath>
            </m:oMathPara>
          </w:p>
        </w:tc>
        <w:tc>
          <w:tcPr>
            <w:tcW w:w="1180" w:type="dxa"/>
            <w:tcBorders>
              <w:top w:val="nil"/>
              <w:bottom w:val="nil"/>
            </w:tcBorders>
          </w:tcPr>
          <w:p w14:paraId="1B49C3F0" w14:textId="77777777" w:rsidR="001A4D37" w:rsidRDefault="001A4D37" w:rsidP="004963FB">
            <w:pPr>
              <w:jc w:val="both"/>
              <w:rPr>
                <w:rFonts w:ascii="Cambria" w:hAnsi="Cambria"/>
              </w:rPr>
            </w:pPr>
            <w:r>
              <w:rPr>
                <w:rFonts w:ascii="Cambria" w:hAnsi="Cambria"/>
              </w:rPr>
              <w:t>predictor</w:t>
            </w:r>
          </w:p>
        </w:tc>
        <w:tc>
          <w:tcPr>
            <w:tcW w:w="3591" w:type="dxa"/>
            <w:tcBorders>
              <w:top w:val="nil"/>
              <w:bottom w:val="nil"/>
            </w:tcBorders>
          </w:tcPr>
          <w:p w14:paraId="77EE7CA4" w14:textId="72F63269" w:rsidR="001A4D37" w:rsidRPr="008D3D05" w:rsidRDefault="002570A0" w:rsidP="002570A0">
            <w:pPr>
              <w:jc w:val="both"/>
              <w:rPr>
                <w:rFonts w:asciiTheme="majorHAnsi" w:hAnsiTheme="majorHAnsi"/>
              </w:rPr>
            </w:pPr>
            <w:r>
              <w:rPr>
                <w:rFonts w:asciiTheme="majorHAnsi" w:hAnsiTheme="majorHAnsi"/>
              </w:rPr>
              <w:t>estimated flock count observer 1</w:t>
            </w:r>
          </w:p>
        </w:tc>
      </w:tr>
      <w:tr w:rsidR="002570A0" w14:paraId="3DB6CAEE" w14:textId="77777777" w:rsidTr="002570A0">
        <w:trPr>
          <w:trHeight w:val="286"/>
          <w:jc w:val="center"/>
        </w:trPr>
        <w:tc>
          <w:tcPr>
            <w:tcW w:w="1325" w:type="dxa"/>
            <w:tcBorders>
              <w:top w:val="nil"/>
              <w:bottom w:val="nil"/>
            </w:tcBorders>
          </w:tcPr>
          <w:p w14:paraId="763D7C52" w14:textId="09D9BF67" w:rsidR="002570A0" w:rsidRPr="002570A0" w:rsidRDefault="002570A0" w:rsidP="004963FB">
            <w:pPr>
              <w:jc w:val="both"/>
            </w:pPr>
            <m:oMathPara>
              <m:oMathParaPr>
                <m:jc m:val="left"/>
              </m:oMathParaPr>
              <m:oMath>
                <m:r>
                  <w:rPr>
                    <w:rFonts w:ascii="Cambria Math" w:hAnsi="Cambria Math"/>
                  </w:rPr>
                  <m:t>obs2</m:t>
                </m:r>
              </m:oMath>
            </m:oMathPara>
          </w:p>
        </w:tc>
        <w:tc>
          <w:tcPr>
            <w:tcW w:w="1180" w:type="dxa"/>
            <w:tcBorders>
              <w:top w:val="nil"/>
              <w:bottom w:val="nil"/>
            </w:tcBorders>
          </w:tcPr>
          <w:p w14:paraId="2FD75E62" w14:textId="49298512" w:rsidR="002570A0" w:rsidRDefault="002570A0" w:rsidP="004963FB">
            <w:pPr>
              <w:jc w:val="both"/>
              <w:rPr>
                <w:rFonts w:ascii="Cambria" w:hAnsi="Cambria"/>
              </w:rPr>
            </w:pPr>
            <w:r>
              <w:rPr>
                <w:rFonts w:ascii="Cambria" w:hAnsi="Cambria"/>
              </w:rPr>
              <w:t>predictor</w:t>
            </w:r>
          </w:p>
        </w:tc>
        <w:tc>
          <w:tcPr>
            <w:tcW w:w="3591" w:type="dxa"/>
            <w:tcBorders>
              <w:top w:val="nil"/>
              <w:bottom w:val="nil"/>
            </w:tcBorders>
          </w:tcPr>
          <w:p w14:paraId="744CB488" w14:textId="1C4AA9EF" w:rsidR="002570A0" w:rsidRDefault="002570A0" w:rsidP="002570A0">
            <w:pPr>
              <w:jc w:val="both"/>
              <w:rPr>
                <w:rFonts w:asciiTheme="majorHAnsi" w:hAnsiTheme="majorHAnsi"/>
              </w:rPr>
            </w:pPr>
            <w:r>
              <w:rPr>
                <w:rFonts w:asciiTheme="majorHAnsi" w:hAnsiTheme="majorHAnsi"/>
              </w:rPr>
              <w:t>estimated flock count observer 2</w:t>
            </w:r>
          </w:p>
        </w:tc>
      </w:tr>
    </w:tbl>
    <w:p w14:paraId="42408304" w14:textId="5A998772" w:rsidR="001A4D37" w:rsidRDefault="001A4D37" w:rsidP="004963FB">
      <w:pPr>
        <w:jc w:val="both"/>
        <w:rPr>
          <w:rFonts w:ascii="Cambria Math" w:hAnsi="Cambria Math"/>
        </w:rPr>
      </w:pPr>
    </w:p>
    <w:p w14:paraId="0909E39F" w14:textId="5C9F6DA2" w:rsidR="00793E2E" w:rsidRPr="002570A0" w:rsidRDefault="002570A0" w:rsidP="00793E2E">
      <w:pPr>
        <w:jc w:val="both"/>
        <w:rPr>
          <w:rFonts w:ascii="Cambria Math" w:hAnsi="Cambria Math"/>
          <w:b/>
        </w:rPr>
      </w:pPr>
      <w:r w:rsidRPr="002570A0">
        <w:rPr>
          <w:rFonts w:ascii="Cambria Math" w:hAnsi="Cambria Math"/>
          <w:b/>
        </w:rPr>
        <w:t>Scenario.</w:t>
      </w:r>
    </w:p>
    <w:p w14:paraId="626C64A3" w14:textId="3696F4F8" w:rsidR="002570A0" w:rsidRPr="002570A0" w:rsidRDefault="002570A0" w:rsidP="002570A0">
      <w:pPr>
        <w:pStyle w:val="NoSpacing"/>
        <w:rPr>
          <w:rFonts w:asciiTheme="majorHAnsi" w:hAnsiTheme="majorHAnsi" w:cs="Times New Roman"/>
          <w:sz w:val="24"/>
          <w:szCs w:val="24"/>
        </w:rPr>
      </w:pPr>
      <w:r w:rsidRPr="002570A0">
        <w:rPr>
          <w:rFonts w:asciiTheme="majorHAnsi" w:hAnsiTheme="majorHAnsi" w:cs="Times New Roman"/>
          <w:sz w:val="24"/>
          <w:szCs w:val="24"/>
        </w:rPr>
        <w:t>Aerial survey methods have been used to estimate the number of snow geese in their summer range areas west of Hudson’s Bay in Canada. Small aircraft fly over the range, and when a flock of geese is spotted an experienced observer estimates the number of geese in the flock. The method can obviously be used for other types of birds, and in Australia for the numbers of kangaroos or buffaloes in a herd. But is it a reliable method? One study investigated this by using two independent observers in the aeroplane, backing up their observations with a photograph. The photo was later used to obtain an accurate count of the number of birds.</w:t>
      </w:r>
    </w:p>
    <w:p w14:paraId="6B3DC347" w14:textId="77777777" w:rsidR="002570A0" w:rsidRDefault="002570A0" w:rsidP="00793E2E">
      <w:pPr>
        <w:jc w:val="both"/>
        <w:rPr>
          <w:rFonts w:ascii="Cambria Math" w:hAnsi="Cambria Math"/>
        </w:rPr>
      </w:pPr>
    </w:p>
    <w:p w14:paraId="7D113CBD" w14:textId="7E70B0E0" w:rsidR="00793E2E" w:rsidRDefault="00793E2E" w:rsidP="00793E2E">
      <w:pPr>
        <w:jc w:val="both"/>
        <w:rPr>
          <w:rFonts w:ascii="Cambria Math" w:hAnsi="Cambria Math"/>
        </w:rPr>
      </w:pPr>
    </w:p>
    <w:p w14:paraId="58A36CF0" w14:textId="6679D63E" w:rsidR="00FE26CD" w:rsidRDefault="002570A0" w:rsidP="00FE26CD">
      <w:pPr>
        <w:pStyle w:val="ListParagraph"/>
        <w:numPr>
          <w:ilvl w:val="0"/>
          <w:numId w:val="19"/>
        </w:numPr>
        <w:ind w:left="357" w:hanging="357"/>
        <w:jc w:val="both"/>
        <w:rPr>
          <w:rFonts w:asciiTheme="majorHAnsi" w:hAnsiTheme="majorHAnsi"/>
        </w:rPr>
      </w:pPr>
      <w:r w:rsidRPr="002570A0">
        <w:rPr>
          <w:rFonts w:asciiTheme="majorHAnsi" w:hAnsiTheme="majorHAnsi"/>
        </w:rPr>
        <w:t xml:space="preserve">Obtain scatter plots of </w:t>
      </w:r>
      <m:oMath>
        <m:r>
          <w:rPr>
            <w:rFonts w:ascii="Cambria Math" w:hAnsi="Cambria Math"/>
          </w:rPr>
          <m:t>photo</m:t>
        </m:r>
      </m:oMath>
      <w:r w:rsidRPr="002570A0">
        <w:rPr>
          <w:rFonts w:asciiTheme="majorHAnsi" w:hAnsiTheme="majorHAnsi"/>
        </w:rPr>
        <w:t xml:space="preserve"> versus </w:t>
      </w:r>
      <m:oMath>
        <m:r>
          <w:rPr>
            <w:rFonts w:ascii="Cambria Math" w:hAnsi="Cambria Math"/>
          </w:rPr>
          <m:t>obs1</m:t>
        </m:r>
      </m:oMath>
      <w:r w:rsidRPr="002570A0">
        <w:rPr>
          <w:rFonts w:asciiTheme="majorHAnsi" w:hAnsiTheme="majorHAnsi"/>
        </w:rPr>
        <w:t xml:space="preserve"> and of </w:t>
      </w:r>
      <m:oMath>
        <m:r>
          <w:rPr>
            <w:rFonts w:ascii="Cambria Math" w:hAnsi="Cambria Math"/>
          </w:rPr>
          <m:t>photo</m:t>
        </m:r>
      </m:oMath>
      <w:r w:rsidRPr="002570A0">
        <w:rPr>
          <w:rFonts w:asciiTheme="majorHAnsi" w:hAnsiTheme="majorHAnsi"/>
        </w:rPr>
        <w:t xml:space="preserve"> versus </w:t>
      </w:r>
      <m:oMath>
        <m:r>
          <w:rPr>
            <w:rFonts w:ascii="Cambria Math" w:hAnsi="Cambria Math"/>
          </w:rPr>
          <m:t>obs2</m:t>
        </m:r>
      </m:oMath>
      <w:r w:rsidRPr="002570A0">
        <w:rPr>
          <w:rFonts w:asciiTheme="majorHAnsi" w:eastAsiaTheme="minorEastAsia" w:hAnsiTheme="majorHAnsi"/>
        </w:rPr>
        <w:t xml:space="preserve"> (a matrix scatter plot will do)</w:t>
      </w:r>
      <w:r w:rsidRPr="002570A0">
        <w:rPr>
          <w:rFonts w:asciiTheme="majorHAnsi" w:hAnsiTheme="majorHAnsi"/>
        </w:rPr>
        <w:t xml:space="preserve">. If you carried out a simple linear regression of </w:t>
      </w:r>
      <m:oMath>
        <m:r>
          <w:rPr>
            <w:rFonts w:ascii="Cambria Math" w:hAnsi="Cambria Math"/>
          </w:rPr>
          <m:t>photo</m:t>
        </m:r>
      </m:oMath>
      <w:r w:rsidRPr="002570A0">
        <w:rPr>
          <w:rFonts w:asciiTheme="majorHAnsi" w:hAnsiTheme="majorHAnsi"/>
        </w:rPr>
        <w:t xml:space="preserve"> versus </w:t>
      </w:r>
      <m:oMath>
        <m:r>
          <w:rPr>
            <w:rFonts w:ascii="Cambria Math" w:hAnsi="Cambria Math"/>
          </w:rPr>
          <m:t>obs1</m:t>
        </m:r>
      </m:oMath>
      <w:r w:rsidRPr="002570A0">
        <w:rPr>
          <w:rFonts w:asciiTheme="majorHAnsi" w:hAnsiTheme="majorHAnsi"/>
        </w:rPr>
        <w:t xml:space="preserve"> or </w:t>
      </w:r>
      <m:oMath>
        <m:r>
          <w:rPr>
            <w:rFonts w:ascii="Cambria Math" w:hAnsi="Cambria Math"/>
          </w:rPr>
          <m:t>photo</m:t>
        </m:r>
      </m:oMath>
      <w:r w:rsidRPr="002570A0">
        <w:rPr>
          <w:rFonts w:asciiTheme="majorHAnsi" w:hAnsiTheme="majorHAnsi"/>
        </w:rPr>
        <w:t xml:space="preserve"> versus </w:t>
      </w:r>
      <m:oMath>
        <m:r>
          <w:rPr>
            <w:rFonts w:ascii="Cambria Math" w:hAnsi="Cambria Math"/>
          </w:rPr>
          <m:t>obs2</m:t>
        </m:r>
      </m:oMath>
      <w:r w:rsidRPr="002570A0">
        <w:rPr>
          <w:rFonts w:asciiTheme="majorHAnsi" w:hAnsiTheme="majorHAnsi"/>
        </w:rPr>
        <w:t xml:space="preserve">, what problems would you expect </w:t>
      </w:r>
      <w:r w:rsidRPr="002570A0">
        <w:rPr>
          <w:rFonts w:asciiTheme="majorHAnsi" w:hAnsiTheme="majorHAnsi"/>
          <w:b/>
        </w:rPr>
        <w:t>[1 mark]</w:t>
      </w:r>
      <w:r w:rsidRPr="002570A0">
        <w:rPr>
          <w:rFonts w:asciiTheme="majorHAnsi" w:hAnsiTheme="majorHAnsi"/>
        </w:rPr>
        <w:t xml:space="preserve">? Why is it appropriate to take </w:t>
      </w:r>
      <m:oMath>
        <m:r>
          <w:rPr>
            <w:rFonts w:ascii="Cambria Math" w:hAnsi="Cambria Math"/>
          </w:rPr>
          <m:t>photo</m:t>
        </m:r>
      </m:oMath>
      <w:r w:rsidRPr="002570A0">
        <w:rPr>
          <w:rFonts w:asciiTheme="majorHAnsi" w:hAnsiTheme="majorHAnsi"/>
        </w:rPr>
        <w:t xml:space="preserve"> as the response variable </w:t>
      </w:r>
      <w:r w:rsidRPr="002570A0">
        <w:rPr>
          <w:rFonts w:asciiTheme="majorHAnsi" w:hAnsiTheme="majorHAnsi"/>
          <w:b/>
        </w:rPr>
        <w:t>[1 mark]</w:t>
      </w:r>
      <w:r w:rsidRPr="002570A0">
        <w:rPr>
          <w:rFonts w:asciiTheme="majorHAnsi" w:hAnsiTheme="majorHAnsi"/>
        </w:rPr>
        <w:t xml:space="preserve">? Assuming high quality observers, why is simple linear regression more appropriate than a multiple linear regression using </w:t>
      </w:r>
      <m:oMath>
        <m:r>
          <w:rPr>
            <w:rFonts w:ascii="Cambria Math" w:hAnsi="Cambria Math"/>
          </w:rPr>
          <m:t>obs1</m:t>
        </m:r>
      </m:oMath>
      <w:r w:rsidRPr="002570A0">
        <w:rPr>
          <w:rFonts w:asciiTheme="majorHAnsi" w:hAnsiTheme="majorHAnsi"/>
        </w:rPr>
        <w:t xml:space="preserve"> and </w:t>
      </w:r>
      <m:oMath>
        <m:r>
          <w:rPr>
            <w:rFonts w:ascii="Cambria Math" w:hAnsi="Cambria Math"/>
          </w:rPr>
          <m:t>obs2</m:t>
        </m:r>
      </m:oMath>
      <w:r w:rsidRPr="002570A0">
        <w:rPr>
          <w:rFonts w:asciiTheme="majorHAnsi" w:hAnsiTheme="majorHAnsi"/>
        </w:rPr>
        <w:t xml:space="preserve"> as independent variables </w:t>
      </w:r>
      <w:r w:rsidRPr="002570A0">
        <w:rPr>
          <w:rFonts w:asciiTheme="majorHAnsi" w:hAnsiTheme="majorHAnsi"/>
          <w:b/>
        </w:rPr>
        <w:t>[1 mark]</w:t>
      </w:r>
      <w:r w:rsidRPr="002570A0">
        <w:rPr>
          <w:rFonts w:asciiTheme="majorHAnsi" w:hAnsiTheme="majorHAnsi"/>
        </w:rPr>
        <w:t>?</w:t>
      </w:r>
    </w:p>
    <w:p w14:paraId="6B1CFF82" w14:textId="3734EC46" w:rsidR="00DD04AF" w:rsidRDefault="00DD04AF" w:rsidP="00DD04AF">
      <w:pPr>
        <w:jc w:val="both"/>
        <w:rPr>
          <w:rFonts w:asciiTheme="majorHAnsi" w:hAnsiTheme="majorHAnsi"/>
        </w:rPr>
      </w:pPr>
    </w:p>
    <w:p w14:paraId="7794DDEC" w14:textId="056C622E" w:rsidR="00DD04AF" w:rsidRPr="00DD10EB" w:rsidRDefault="00DD04AF" w:rsidP="00DD04AF">
      <w:pPr>
        <w:jc w:val="both"/>
        <w:rPr>
          <w:rFonts w:ascii="Consolas" w:hAnsi="Consolas"/>
        </w:rPr>
      </w:pPr>
      <w:r>
        <w:rPr>
          <w:rFonts w:ascii="Consolas" w:hAnsi="Consolas"/>
        </w:rPr>
        <w:t xml:space="preserve">&gt; </w:t>
      </w:r>
      <w:r w:rsidRPr="00DD10EB">
        <w:rPr>
          <w:rFonts w:ascii="Consolas" w:hAnsi="Consolas"/>
        </w:rPr>
        <w:t>photodat &lt;- read.csv("~/202</w:t>
      </w:r>
      <w:r w:rsidR="003A3E2D">
        <w:rPr>
          <w:rFonts w:ascii="Consolas" w:hAnsi="Consolas"/>
        </w:rPr>
        <w:t>4</w:t>
      </w:r>
      <w:r w:rsidRPr="00DD10EB">
        <w:rPr>
          <w:rFonts w:ascii="Consolas" w:hAnsi="Consolas"/>
        </w:rPr>
        <w:t>_37252/Labs/Lab7/37252_Lab7_data.csv")</w:t>
      </w:r>
    </w:p>
    <w:p w14:paraId="04590BDB" w14:textId="77777777" w:rsidR="00DD04AF" w:rsidRPr="00DD04AF" w:rsidRDefault="00DD04AF" w:rsidP="00DD04AF">
      <w:pPr>
        <w:jc w:val="both"/>
        <w:rPr>
          <w:rFonts w:asciiTheme="majorHAnsi" w:hAnsiTheme="majorHAnsi"/>
        </w:rPr>
      </w:pPr>
    </w:p>
    <w:p w14:paraId="285FD89E" w14:textId="595F54F1" w:rsidR="00364735" w:rsidRDefault="00364735" w:rsidP="00364735">
      <w:pPr>
        <w:pStyle w:val="NoSpacing"/>
        <w:rPr>
          <w:rFonts w:asciiTheme="majorHAnsi" w:hAnsiTheme="majorHAnsi" w:cs="Times New Roman"/>
          <w:sz w:val="24"/>
          <w:szCs w:val="24"/>
        </w:rPr>
      </w:pPr>
      <w:r w:rsidRPr="00364735">
        <w:rPr>
          <w:rFonts w:asciiTheme="majorHAnsi" w:hAnsiTheme="majorHAnsi" w:cs="Times New Roman"/>
          <w:sz w:val="24"/>
          <w:szCs w:val="24"/>
        </w:rPr>
        <w:t xml:space="preserve">Fit a simple linear regression model of </w:t>
      </w:r>
      <m:oMath>
        <m:r>
          <w:rPr>
            <w:rFonts w:ascii="Cambria Math" w:hAnsi="Cambria Math" w:cs="Times New Roman"/>
            <w:sz w:val="24"/>
            <w:szCs w:val="24"/>
          </w:rPr>
          <m:t>photo</m:t>
        </m:r>
      </m:oMath>
      <w:r w:rsidRPr="00364735">
        <w:rPr>
          <w:rFonts w:asciiTheme="majorHAnsi" w:eastAsiaTheme="minorEastAsia" w:hAnsiTheme="majorHAnsi" w:cs="Times New Roman"/>
          <w:sz w:val="24"/>
          <w:szCs w:val="24"/>
        </w:rPr>
        <w:t xml:space="preserve"> </w:t>
      </w:r>
      <w:r w:rsidRPr="00364735">
        <w:rPr>
          <w:rFonts w:asciiTheme="majorHAnsi" w:hAnsiTheme="majorHAnsi" w:cs="Times New Roman"/>
          <w:sz w:val="24"/>
          <w:szCs w:val="24"/>
        </w:rPr>
        <w:t xml:space="preserve">versus </w:t>
      </w:r>
      <m:oMath>
        <m:r>
          <w:rPr>
            <w:rFonts w:ascii="Cambria Math" w:hAnsi="Cambria Math" w:cs="Times New Roman"/>
            <w:sz w:val="24"/>
            <w:szCs w:val="24"/>
          </w:rPr>
          <m:t>obs1</m:t>
        </m:r>
      </m:oMath>
      <w:r w:rsidRPr="00364735">
        <w:rPr>
          <w:rFonts w:asciiTheme="majorHAnsi" w:eastAsiaTheme="minorEastAsia" w:hAnsiTheme="majorHAnsi" w:cs="Times New Roman"/>
          <w:sz w:val="24"/>
          <w:szCs w:val="24"/>
        </w:rPr>
        <w:t xml:space="preserve"> </w:t>
      </w:r>
      <w:r w:rsidRPr="00364735">
        <w:rPr>
          <w:rFonts w:asciiTheme="majorHAnsi" w:hAnsiTheme="majorHAnsi" w:cs="Times New Roman"/>
          <w:sz w:val="24"/>
          <w:szCs w:val="24"/>
        </w:rPr>
        <w:t xml:space="preserve">and (separately) of </w:t>
      </w:r>
      <m:oMath>
        <m:r>
          <w:rPr>
            <w:rFonts w:ascii="Cambria Math" w:hAnsi="Cambria Math" w:cs="Times New Roman"/>
            <w:sz w:val="24"/>
            <w:szCs w:val="24"/>
          </w:rPr>
          <m:t>photo</m:t>
        </m:r>
      </m:oMath>
      <w:r w:rsidRPr="00364735">
        <w:rPr>
          <w:rFonts w:asciiTheme="majorHAnsi" w:hAnsiTheme="majorHAnsi" w:cs="Times New Roman"/>
          <w:sz w:val="24"/>
          <w:szCs w:val="24"/>
        </w:rPr>
        <w:t xml:space="preserve"> versus </w:t>
      </w:r>
      <m:oMath>
        <m:r>
          <w:rPr>
            <w:rFonts w:ascii="Cambria Math" w:hAnsi="Cambria Math" w:cs="Times New Roman"/>
            <w:sz w:val="24"/>
            <w:szCs w:val="24"/>
          </w:rPr>
          <m:t>obs2</m:t>
        </m:r>
      </m:oMath>
      <w:r w:rsidR="0089414E">
        <w:rPr>
          <w:rFonts w:asciiTheme="majorHAnsi" w:hAnsiTheme="majorHAnsi" w:cs="Times New Roman"/>
          <w:sz w:val="24"/>
          <w:szCs w:val="24"/>
        </w:rPr>
        <w:t>.</w:t>
      </w:r>
    </w:p>
    <w:p w14:paraId="793892D6" w14:textId="77777777" w:rsidR="0089414E" w:rsidRPr="0089414E" w:rsidRDefault="0089414E" w:rsidP="00364735">
      <w:pPr>
        <w:pStyle w:val="NoSpacing"/>
        <w:rPr>
          <w:rFonts w:asciiTheme="majorHAnsi" w:hAnsiTheme="majorHAnsi" w:cs="Times New Roman"/>
          <w:sz w:val="24"/>
          <w:szCs w:val="24"/>
        </w:rPr>
      </w:pPr>
    </w:p>
    <w:p w14:paraId="55D0D28C" w14:textId="23BE4125" w:rsidR="00364735" w:rsidRPr="00364735" w:rsidRDefault="00364735" w:rsidP="00364735">
      <w:pPr>
        <w:pStyle w:val="ListParagraph"/>
        <w:numPr>
          <w:ilvl w:val="0"/>
          <w:numId w:val="19"/>
        </w:numPr>
        <w:ind w:left="357" w:hanging="357"/>
        <w:jc w:val="both"/>
        <w:rPr>
          <w:rFonts w:asciiTheme="majorHAnsi" w:hAnsiTheme="majorHAnsi"/>
        </w:rPr>
      </w:pPr>
      <w:r w:rsidRPr="00364735">
        <w:rPr>
          <w:rFonts w:asciiTheme="majorHAnsi" w:hAnsiTheme="majorHAnsi"/>
        </w:rPr>
        <w:t xml:space="preserve">What problems do the residual </w:t>
      </w:r>
      <w:r w:rsidR="00AA01EC">
        <w:rPr>
          <w:rFonts w:asciiTheme="majorHAnsi" w:hAnsiTheme="majorHAnsi"/>
        </w:rPr>
        <w:t xml:space="preserve">scatter </w:t>
      </w:r>
      <w:r w:rsidRPr="00364735">
        <w:rPr>
          <w:rFonts w:asciiTheme="majorHAnsi" w:hAnsiTheme="majorHAnsi"/>
        </w:rPr>
        <w:t>plots show about the fit of the simple linear regression model</w:t>
      </w:r>
      <w:r w:rsidR="00AA01EC">
        <w:rPr>
          <w:rFonts w:asciiTheme="majorHAnsi" w:hAnsiTheme="majorHAnsi"/>
        </w:rPr>
        <w:t>s</w:t>
      </w:r>
      <w:r w:rsidRPr="00364735">
        <w:rPr>
          <w:rFonts w:asciiTheme="majorHAnsi" w:hAnsiTheme="majorHAnsi"/>
        </w:rPr>
        <w:t xml:space="preserve"> </w:t>
      </w:r>
      <w:r w:rsidRPr="00364735">
        <w:rPr>
          <w:rFonts w:asciiTheme="majorHAnsi" w:hAnsiTheme="majorHAnsi"/>
          <w:b/>
        </w:rPr>
        <w:t>[1 mark]</w:t>
      </w:r>
      <w:r w:rsidRPr="00364735">
        <w:rPr>
          <w:rFonts w:asciiTheme="majorHAnsi" w:hAnsiTheme="majorHAnsi"/>
        </w:rPr>
        <w:t xml:space="preserve">? What action could you take </w:t>
      </w:r>
      <w:r w:rsidRPr="00364735">
        <w:rPr>
          <w:rFonts w:asciiTheme="majorHAnsi" w:hAnsiTheme="majorHAnsi"/>
          <w:b/>
        </w:rPr>
        <w:t>[1 mark]</w:t>
      </w:r>
      <w:r w:rsidRPr="00364735">
        <w:rPr>
          <w:rFonts w:asciiTheme="majorHAnsi" w:hAnsiTheme="majorHAnsi"/>
        </w:rPr>
        <w:t>?</w:t>
      </w:r>
    </w:p>
    <w:p w14:paraId="15E14B6D" w14:textId="666CC507" w:rsidR="00364735" w:rsidRPr="00364735" w:rsidRDefault="00364735" w:rsidP="00364735">
      <w:pPr>
        <w:pStyle w:val="NoSpacing"/>
        <w:rPr>
          <w:rFonts w:asciiTheme="majorHAnsi" w:hAnsiTheme="majorHAnsi" w:cs="Times New Roman"/>
          <w:sz w:val="24"/>
          <w:szCs w:val="24"/>
        </w:rPr>
      </w:pPr>
      <w:r w:rsidRPr="00364735">
        <w:rPr>
          <w:rFonts w:asciiTheme="majorHAnsi" w:hAnsiTheme="majorHAnsi" w:cs="Times New Roman"/>
          <w:sz w:val="24"/>
          <w:szCs w:val="24"/>
        </w:rPr>
        <w:lastRenderedPageBreak/>
        <w:t>Since the variability in the residuals seems to be increasing proportionally with the independent variable, we can try WLS.</w:t>
      </w:r>
    </w:p>
    <w:p w14:paraId="7F176152" w14:textId="77777777" w:rsidR="00364735" w:rsidRPr="00364735" w:rsidRDefault="00364735" w:rsidP="00364735">
      <w:pPr>
        <w:pStyle w:val="NoSpacing"/>
        <w:rPr>
          <w:rFonts w:asciiTheme="majorHAnsi" w:hAnsiTheme="majorHAnsi" w:cs="Times New Roman"/>
          <w:sz w:val="24"/>
          <w:szCs w:val="24"/>
        </w:rPr>
      </w:pPr>
    </w:p>
    <w:p w14:paraId="3EFD86FE" w14:textId="77777777" w:rsidR="00364735" w:rsidRPr="00364735" w:rsidRDefault="00364735" w:rsidP="00364735">
      <w:pPr>
        <w:pStyle w:val="NoSpacing"/>
        <w:rPr>
          <w:rFonts w:asciiTheme="majorHAnsi" w:eastAsiaTheme="minorEastAsia" w:hAnsiTheme="majorHAnsi" w:cs="Times New Roman"/>
          <w:sz w:val="24"/>
          <w:szCs w:val="24"/>
        </w:rPr>
      </w:pPr>
      <w:r w:rsidRPr="00364735">
        <w:rPr>
          <w:rFonts w:asciiTheme="majorHAnsi" w:hAnsiTheme="majorHAnsi" w:cs="Times New Roman"/>
          <w:sz w:val="24"/>
          <w:szCs w:val="24"/>
        </w:rPr>
        <w:t xml:space="preserve">Let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ε1</m:t>
                </m:r>
              </m:e>
            </m:acc>
          </m:e>
          <m:sub>
            <m:r>
              <w:rPr>
                <w:rFonts w:ascii="Cambria Math" w:hAnsi="Cambria Math" w:cs="Times New Roman"/>
                <w:sz w:val="24"/>
                <w:szCs w:val="24"/>
              </w:rPr>
              <m:t>i</m:t>
            </m:r>
          </m:sub>
        </m:sSub>
      </m:oMath>
      <w:r w:rsidRPr="00364735">
        <w:rPr>
          <w:rFonts w:asciiTheme="majorHAnsi" w:eastAsiaTheme="minorEastAsia" w:hAnsiTheme="majorHAnsi" w:cs="Times New Roman"/>
          <w:sz w:val="24"/>
          <w:szCs w:val="24"/>
        </w:rPr>
        <w:t xml:space="preserve"> represent the residuals from the simple OLS model with </w:t>
      </w:r>
      <m:oMath>
        <m:r>
          <w:rPr>
            <w:rFonts w:ascii="Cambria Math" w:hAnsi="Cambria Math" w:cs="Times New Roman"/>
            <w:sz w:val="24"/>
            <w:szCs w:val="24"/>
          </w:rPr>
          <m:t>obs1</m:t>
        </m:r>
      </m:oMath>
      <w:r w:rsidRPr="00364735">
        <w:rPr>
          <w:rFonts w:asciiTheme="majorHAnsi" w:eastAsiaTheme="minorEastAsia" w:hAnsiTheme="majorHAnsi" w:cs="Times New Roman"/>
          <w:sz w:val="24"/>
          <w:szCs w:val="24"/>
        </w:rPr>
        <w:t xml:space="preserve"> as predictor,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ε2</m:t>
                </m:r>
              </m:e>
            </m:acc>
          </m:e>
          <m:sub>
            <m:r>
              <w:rPr>
                <w:rFonts w:ascii="Cambria Math" w:hAnsi="Cambria Math" w:cs="Times New Roman"/>
                <w:sz w:val="24"/>
                <w:szCs w:val="24"/>
              </w:rPr>
              <m:t>i</m:t>
            </m:r>
          </m:sub>
        </m:sSub>
      </m:oMath>
      <w:r w:rsidRPr="00364735">
        <w:rPr>
          <w:rFonts w:asciiTheme="majorHAnsi" w:eastAsiaTheme="minorEastAsia" w:hAnsiTheme="majorHAnsi" w:cs="Times New Roman"/>
          <w:sz w:val="24"/>
          <w:szCs w:val="24"/>
        </w:rPr>
        <w:t xml:space="preserve"> the residuals from the model with </w:t>
      </w:r>
      <m:oMath>
        <m:r>
          <w:rPr>
            <w:rFonts w:ascii="Cambria Math" w:hAnsi="Cambria Math" w:cs="Times New Roman"/>
            <w:sz w:val="24"/>
            <w:szCs w:val="24"/>
          </w:rPr>
          <m:t>obs2</m:t>
        </m:r>
      </m:oMath>
      <w:r w:rsidRPr="00364735">
        <w:rPr>
          <w:rFonts w:asciiTheme="majorHAnsi" w:eastAsiaTheme="minorEastAsia" w:hAnsiTheme="majorHAnsi" w:cs="Times New Roman"/>
          <w:sz w:val="24"/>
          <w:szCs w:val="24"/>
        </w:rPr>
        <w:t xml:space="preserve"> as predictor.</w:t>
      </w:r>
    </w:p>
    <w:p w14:paraId="1F309006" w14:textId="77777777" w:rsidR="00364735" w:rsidRPr="00364735" w:rsidRDefault="00364735" w:rsidP="00364735">
      <w:pPr>
        <w:pStyle w:val="NoSpacing"/>
        <w:rPr>
          <w:rFonts w:asciiTheme="majorHAnsi" w:eastAsiaTheme="minorEastAsia" w:hAnsiTheme="majorHAnsi" w:cs="Times New Roman"/>
          <w:sz w:val="24"/>
          <w:szCs w:val="24"/>
        </w:rPr>
      </w:pPr>
    </w:p>
    <w:p w14:paraId="2511F02D" w14:textId="77777777" w:rsidR="00364735" w:rsidRPr="00364735" w:rsidRDefault="00364735" w:rsidP="00364735">
      <w:pPr>
        <w:pStyle w:val="NoSpacing"/>
        <w:rPr>
          <w:rFonts w:asciiTheme="majorHAnsi" w:hAnsiTheme="majorHAnsi" w:cs="Times New Roman"/>
          <w:sz w:val="24"/>
          <w:szCs w:val="24"/>
        </w:rPr>
      </w:pPr>
      <w:r w:rsidRPr="00364735">
        <w:rPr>
          <w:rFonts w:asciiTheme="majorHAnsi" w:eastAsiaTheme="minorEastAsia" w:hAnsiTheme="majorHAnsi" w:cs="Times New Roman"/>
          <w:sz w:val="24"/>
          <w:szCs w:val="24"/>
        </w:rPr>
        <w:t>Suppose</w:t>
      </w:r>
    </w:p>
    <w:p w14:paraId="3C37B874" w14:textId="77777777" w:rsidR="00364735" w:rsidRPr="00563D61" w:rsidRDefault="00364735" w:rsidP="00364735">
      <w:pPr>
        <w:pStyle w:val="NoSpacing"/>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ε1</m:t>
                      </m:r>
                    </m:e>
                  </m:acc>
                </m:e>
                <m:sub>
                  <m:r>
                    <w:rPr>
                      <w:rFonts w:ascii="Cambria Math"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obs1</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oMath>
      </m:oMathPara>
    </w:p>
    <w:p w14:paraId="40AC0645" w14:textId="77777777" w:rsidR="00364735" w:rsidRPr="00364735" w:rsidRDefault="00364735" w:rsidP="00364735">
      <w:pPr>
        <w:pStyle w:val="NoSpacing"/>
        <w:rPr>
          <w:rFonts w:asciiTheme="majorHAnsi" w:hAnsiTheme="majorHAnsi" w:cs="Times New Roman"/>
          <w:sz w:val="24"/>
          <w:szCs w:val="24"/>
        </w:rPr>
      </w:pPr>
      <w:r w:rsidRPr="00364735">
        <w:rPr>
          <w:rFonts w:asciiTheme="majorHAnsi" w:hAnsiTheme="majorHAnsi" w:cs="Times New Roman"/>
          <w:sz w:val="24"/>
          <w:szCs w:val="24"/>
        </w:rPr>
        <w:t>and</w:t>
      </w:r>
    </w:p>
    <w:p w14:paraId="22794D86" w14:textId="77777777" w:rsidR="00364735" w:rsidRDefault="00364735" w:rsidP="00364735">
      <w:pPr>
        <w:pStyle w:val="NoSpacing"/>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ε2</m:t>
                      </m:r>
                    </m:e>
                  </m:acc>
                </m:e>
                <m:sub>
                  <m:r>
                    <w:rPr>
                      <w:rFonts w:ascii="Cambria Math"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obs2</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m:oMathPara>
    </w:p>
    <w:p w14:paraId="3E2C6307" w14:textId="77777777" w:rsidR="00364735" w:rsidRPr="00A814F6" w:rsidRDefault="00364735" w:rsidP="00364735">
      <w:pPr>
        <w:rPr>
          <w:rFonts w:asciiTheme="majorHAnsi" w:hAnsiTheme="majorHAnsi"/>
        </w:rPr>
      </w:pPr>
    </w:p>
    <w:p w14:paraId="7DFF5C4C" w14:textId="22B5601E" w:rsidR="00364735" w:rsidRPr="00A814F6" w:rsidRDefault="00A814F6" w:rsidP="00364735">
      <w:pPr>
        <w:pStyle w:val="ListParagraph"/>
        <w:numPr>
          <w:ilvl w:val="0"/>
          <w:numId w:val="19"/>
        </w:numPr>
        <w:ind w:left="357" w:hanging="357"/>
        <w:jc w:val="both"/>
        <w:rPr>
          <w:rFonts w:asciiTheme="majorHAnsi" w:hAnsiTheme="majorHAnsi"/>
        </w:rPr>
      </w:pPr>
      <w:r w:rsidRPr="00A814F6">
        <w:rPr>
          <w:rFonts w:asciiTheme="majorHAnsi" w:hAnsiTheme="majorHAnsi"/>
        </w:rPr>
        <w:t xml:space="preserve">What would the weights be for the WLS regression of </w:t>
      </w:r>
      <m:oMath>
        <m:r>
          <w:rPr>
            <w:rFonts w:ascii="Cambria Math" w:hAnsi="Cambria Math"/>
          </w:rPr>
          <m:t>photo</m:t>
        </m:r>
      </m:oMath>
      <w:r w:rsidRPr="00A814F6">
        <w:rPr>
          <w:rFonts w:asciiTheme="majorHAnsi" w:hAnsiTheme="majorHAnsi"/>
        </w:rPr>
        <w:t xml:space="preserve"> versus</w:t>
      </w:r>
      <w:r w:rsidRPr="00A814F6">
        <w:rPr>
          <w:rFonts w:asciiTheme="majorHAnsi" w:eastAsiaTheme="minorEastAsia" w:hAnsiTheme="majorHAnsi"/>
        </w:rPr>
        <w:t xml:space="preserve"> </w:t>
      </w:r>
      <m:oMath>
        <m:r>
          <w:rPr>
            <w:rFonts w:ascii="Cambria Math" w:hAnsi="Cambria Math"/>
          </w:rPr>
          <m:t>obs1</m:t>
        </m:r>
      </m:oMath>
      <w:r w:rsidRPr="00A814F6">
        <w:rPr>
          <w:rFonts w:asciiTheme="majorHAnsi" w:eastAsiaTheme="minorEastAsia" w:hAnsiTheme="majorHAnsi"/>
        </w:rPr>
        <w:t xml:space="preserve"> </w:t>
      </w:r>
      <w:r w:rsidRPr="00A814F6">
        <w:rPr>
          <w:rFonts w:asciiTheme="majorHAnsi" w:hAnsiTheme="majorHAnsi"/>
          <w:b/>
        </w:rPr>
        <w:t>[1 mark]</w:t>
      </w:r>
      <w:r w:rsidRPr="00A814F6">
        <w:rPr>
          <w:rFonts w:asciiTheme="majorHAnsi" w:hAnsiTheme="majorHAnsi"/>
        </w:rPr>
        <w:t xml:space="preserve">? What would we multiply the data by if we wish to transform the model directly </w:t>
      </w:r>
      <w:r w:rsidRPr="00A814F6">
        <w:rPr>
          <w:rFonts w:asciiTheme="majorHAnsi" w:hAnsiTheme="majorHAnsi"/>
          <w:b/>
        </w:rPr>
        <w:t>[1 mark]</w:t>
      </w:r>
      <w:r w:rsidR="00364735" w:rsidRPr="00A814F6">
        <w:rPr>
          <w:rFonts w:asciiTheme="majorHAnsi" w:hAnsiTheme="majorHAnsi"/>
        </w:rPr>
        <w:t>?</w:t>
      </w:r>
    </w:p>
    <w:p w14:paraId="662E2A3A" w14:textId="77777777" w:rsidR="00364735" w:rsidRPr="00A814F6" w:rsidRDefault="00364735" w:rsidP="00364735">
      <w:pPr>
        <w:rPr>
          <w:rFonts w:asciiTheme="majorHAnsi" w:hAnsiTheme="majorHAnsi"/>
        </w:rPr>
      </w:pPr>
    </w:p>
    <w:p w14:paraId="340C1574" w14:textId="533E2A54" w:rsidR="00E46A3E" w:rsidRPr="00E46A3E" w:rsidRDefault="00E46A3E" w:rsidP="00364735">
      <w:pPr>
        <w:rPr>
          <w:rFonts w:ascii="Cambria Math" w:hAnsi="Cambria Math"/>
          <w:b/>
        </w:rPr>
      </w:pPr>
      <w:r w:rsidRPr="00E46A3E">
        <w:rPr>
          <w:rFonts w:ascii="Cambria Math" w:hAnsi="Cambria Math"/>
          <w:b/>
        </w:rPr>
        <w:t>Running a WLS regression</w:t>
      </w:r>
    </w:p>
    <w:p w14:paraId="7337EFCB" w14:textId="77777777" w:rsidR="00E30A0F" w:rsidRDefault="00364735" w:rsidP="00364735">
      <w:pPr>
        <w:rPr>
          <w:rFonts w:ascii="Cambria Math" w:hAnsi="Cambria Math"/>
        </w:rPr>
      </w:pPr>
      <w:r>
        <w:rPr>
          <w:rFonts w:ascii="Cambria Math" w:hAnsi="Cambria Math"/>
        </w:rPr>
        <w:t xml:space="preserve">Before we can run the WLS regression models we need to create the weight variables. </w:t>
      </w:r>
    </w:p>
    <w:p w14:paraId="31686BF3" w14:textId="77777777" w:rsidR="00E30A0F" w:rsidRDefault="00E30A0F" w:rsidP="00364735">
      <w:pPr>
        <w:rPr>
          <w:rFonts w:ascii="Cambria Math" w:hAnsi="Cambria Math"/>
        </w:rPr>
      </w:pPr>
    </w:p>
    <w:p w14:paraId="1E1718EB"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wt1 &lt;- 1/photodat$obs1</w:t>
      </w:r>
    </w:p>
    <w:p w14:paraId="7723BF17"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mod2_obs1 &lt;- lm(photo ~ obs1, data = photodat, weights = wt1)</w:t>
      </w:r>
    </w:p>
    <w:p w14:paraId="3166DFC0"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summary(mod2_obs1)</w:t>
      </w:r>
    </w:p>
    <w:p w14:paraId="52A28F1B"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resid1_WLS &lt;- mod2_obs1$residuals*sqrt(wt1)</w:t>
      </w:r>
    </w:p>
    <w:p w14:paraId="4158EE27"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st.resid1_WLS &lt;- (resid1_WLS - mean(resid1_WLS))/sd(resid1_WLS)</w:t>
      </w:r>
    </w:p>
    <w:p w14:paraId="0BB524DD"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plot(photodat$obs1, resid1_WLS, xlab = "Obs1", ylab = "Standardised WLS residuals")</w:t>
      </w:r>
    </w:p>
    <w:p w14:paraId="3F53EBD5" w14:textId="77777777" w:rsidR="00E30A0F" w:rsidRPr="00D27274" w:rsidRDefault="00E30A0F" w:rsidP="00E30A0F">
      <w:pPr>
        <w:pStyle w:val="NoSpacing"/>
        <w:rPr>
          <w:rFonts w:ascii="Consolas" w:hAnsi="Consolas" w:cs="Times New Roman"/>
          <w:sz w:val="24"/>
          <w:szCs w:val="24"/>
        </w:rPr>
      </w:pPr>
    </w:p>
    <w:p w14:paraId="118B110A"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wt2 &lt;- 1/photodat$obs2</w:t>
      </w:r>
    </w:p>
    <w:p w14:paraId="1F196B20"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mod2_obs2 &lt;- lm(photo ~ obs2, data = photodat, weights = wt2)</w:t>
      </w:r>
    </w:p>
    <w:p w14:paraId="2D2F70D6"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summary(mod2_obs2)</w:t>
      </w:r>
    </w:p>
    <w:p w14:paraId="10087CCA"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resid2_WLS &lt;- mod2_obs2$residuals*sqrt(wt2)</w:t>
      </w:r>
    </w:p>
    <w:p w14:paraId="30A809F4" w14:textId="77777777" w:rsidR="00E30A0F" w:rsidRPr="00D27274" w:rsidRDefault="00E30A0F" w:rsidP="00E30A0F">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st.resid2_WLS &lt;- (resid2_WLS - mean(resid2_WLS))/sd(resid2_WLS)</w:t>
      </w:r>
    </w:p>
    <w:p w14:paraId="546A19B1" w14:textId="4A3E2F69" w:rsidR="00DF2D89" w:rsidRPr="00757536" w:rsidRDefault="00E30A0F" w:rsidP="00757536">
      <w:pPr>
        <w:pStyle w:val="NoSpacing"/>
        <w:rPr>
          <w:rFonts w:ascii="Consolas" w:hAnsi="Consolas" w:cs="Times New Roman"/>
          <w:sz w:val="24"/>
          <w:szCs w:val="24"/>
        </w:rPr>
      </w:pPr>
      <w:r>
        <w:rPr>
          <w:rFonts w:ascii="Consolas" w:hAnsi="Consolas" w:cs="Times New Roman"/>
          <w:sz w:val="24"/>
          <w:szCs w:val="24"/>
        </w:rPr>
        <w:t xml:space="preserve">&gt; </w:t>
      </w:r>
      <w:r w:rsidRPr="00D27274">
        <w:rPr>
          <w:rFonts w:ascii="Consolas" w:hAnsi="Consolas" w:cs="Times New Roman"/>
          <w:sz w:val="24"/>
          <w:szCs w:val="24"/>
        </w:rPr>
        <w:t>plot(photodat$obs2, resid2_WLS, xlab = "Obs2", ylab = "Standardised WLS residuals")</w:t>
      </w:r>
    </w:p>
    <w:p w14:paraId="2EF95E7A" w14:textId="4DE1EB3D" w:rsidR="00FF5EFF" w:rsidRDefault="00FF5EFF">
      <w:pPr>
        <w:rPr>
          <w:rFonts w:asciiTheme="majorHAnsi" w:hAnsiTheme="majorHAnsi"/>
        </w:rPr>
      </w:pPr>
    </w:p>
    <w:p w14:paraId="606E4F8A" w14:textId="2ED4A637" w:rsidR="00055C80" w:rsidRPr="00055C80" w:rsidRDefault="00055C80" w:rsidP="00055C80">
      <w:pPr>
        <w:pStyle w:val="ListParagraph"/>
        <w:numPr>
          <w:ilvl w:val="0"/>
          <w:numId w:val="19"/>
        </w:numPr>
        <w:ind w:left="357" w:hanging="357"/>
        <w:jc w:val="both"/>
        <w:rPr>
          <w:rFonts w:asciiTheme="majorHAnsi" w:hAnsiTheme="majorHAnsi"/>
        </w:rPr>
      </w:pPr>
      <w:r w:rsidRPr="00055C80">
        <w:rPr>
          <w:rFonts w:asciiTheme="majorHAnsi" w:hAnsiTheme="majorHAnsi"/>
        </w:rPr>
        <w:t>For both WLS models</w:t>
      </w:r>
      <w:r w:rsidRPr="00055C80">
        <w:rPr>
          <w:rFonts w:asciiTheme="majorHAnsi" w:eastAsiaTheme="minorEastAsia" w:hAnsiTheme="majorHAnsi"/>
        </w:rPr>
        <w:t xml:space="preserve">, analyse the Student-T version of the standardised, weighted residuals using scatter plots involving the independent variables. Has weighting improved the behaviour of the residuals </w:t>
      </w:r>
      <w:r w:rsidRPr="00055C80">
        <w:rPr>
          <w:rFonts w:asciiTheme="majorHAnsi" w:eastAsiaTheme="minorEastAsia" w:hAnsiTheme="majorHAnsi"/>
          <w:b/>
        </w:rPr>
        <w:t>[2 marks]</w:t>
      </w:r>
      <w:r w:rsidRPr="00055C80">
        <w:rPr>
          <w:rFonts w:asciiTheme="majorHAnsi" w:hAnsiTheme="majorHAnsi"/>
        </w:rPr>
        <w:t>?</w:t>
      </w:r>
    </w:p>
    <w:p w14:paraId="70DF393E" w14:textId="77777777" w:rsidR="00DF2D89" w:rsidRDefault="00DF2D89" w:rsidP="00364735">
      <w:pPr>
        <w:rPr>
          <w:rFonts w:asciiTheme="majorHAnsi" w:hAnsiTheme="majorHAnsi"/>
        </w:rPr>
      </w:pPr>
    </w:p>
    <w:p w14:paraId="2ACA789A" w14:textId="1936BEC5" w:rsidR="00055C80" w:rsidRPr="00FF5EFF" w:rsidRDefault="00055C80" w:rsidP="00055C80">
      <w:pPr>
        <w:pStyle w:val="ListParagraph"/>
        <w:numPr>
          <w:ilvl w:val="0"/>
          <w:numId w:val="19"/>
        </w:numPr>
        <w:ind w:left="357" w:hanging="357"/>
        <w:jc w:val="both"/>
        <w:rPr>
          <w:rFonts w:asciiTheme="majorHAnsi" w:hAnsiTheme="majorHAnsi"/>
        </w:rPr>
      </w:pPr>
      <w:r w:rsidRPr="00FF5EFF">
        <w:rPr>
          <w:rFonts w:asciiTheme="majorHAnsi" w:hAnsiTheme="majorHAnsi"/>
        </w:rPr>
        <w:t>For both WLS models</w:t>
      </w:r>
      <w:r w:rsidRPr="00FF5EFF">
        <w:rPr>
          <w:rFonts w:asciiTheme="majorHAnsi" w:eastAsiaTheme="minorEastAsia" w:hAnsiTheme="majorHAnsi"/>
        </w:rPr>
        <w:t xml:space="preserve">, describe the results of the </w:t>
      </w:r>
      <w:r w:rsidRPr="00FF5EFF">
        <w:rPr>
          <w:rFonts w:asciiTheme="majorHAnsi" w:hAnsiTheme="majorHAnsi"/>
        </w:rPr>
        <w:t xml:space="preserve">two-sided T-test with null hypothesis </w:t>
      </w: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=0</m:t>
        </m:r>
      </m:oMath>
      <w:r w:rsidRPr="00FF5EFF">
        <w:rPr>
          <w:rFonts w:asciiTheme="majorHAnsi" w:hAnsiTheme="majorHAnsi"/>
        </w:rPr>
        <w:t xml:space="preserve"> </w:t>
      </w:r>
      <w:r w:rsidRPr="00FF5EFF">
        <w:rPr>
          <w:rFonts w:asciiTheme="majorHAnsi" w:eastAsiaTheme="minorEastAsia" w:hAnsiTheme="majorHAnsi"/>
          <w:b/>
        </w:rPr>
        <w:t>[2 marks]</w:t>
      </w:r>
      <w:r w:rsidRPr="00FF5EFF">
        <w:rPr>
          <w:rFonts w:asciiTheme="majorHAnsi" w:hAnsiTheme="majorHAnsi"/>
        </w:rPr>
        <w:t xml:space="preserve">. Explain, in the context of these models, why we are interested in such tests </w:t>
      </w:r>
      <w:r w:rsidRPr="00FF5EFF">
        <w:rPr>
          <w:rFonts w:asciiTheme="majorHAnsi" w:eastAsiaTheme="minorEastAsia" w:hAnsiTheme="majorHAnsi"/>
          <w:b/>
        </w:rPr>
        <w:t>[2 marks</w:t>
      </w:r>
      <w:r w:rsidR="00FF5EFF" w:rsidRPr="00FF5EFF">
        <w:rPr>
          <w:rFonts w:asciiTheme="majorHAnsi" w:eastAsiaTheme="minorEastAsia" w:hAnsiTheme="majorHAnsi"/>
          <w:b/>
        </w:rPr>
        <w:t>]</w:t>
      </w:r>
      <w:r w:rsidRPr="00FF5EFF">
        <w:rPr>
          <w:rFonts w:asciiTheme="majorHAnsi" w:hAnsiTheme="majorHAnsi"/>
          <w:b/>
        </w:rPr>
        <w:t>.</w:t>
      </w:r>
    </w:p>
    <w:p w14:paraId="7C691FD3" w14:textId="31D6709B" w:rsidR="00055C80" w:rsidRDefault="00055C80" w:rsidP="00A95514">
      <w:pPr>
        <w:pStyle w:val="NoSpacing"/>
        <w:rPr>
          <w:rFonts w:ascii="Cambria Math" w:eastAsiaTheme="minorEastAsia" w:hAnsi="Cambria Math" w:cs="Times New Roman"/>
          <w:color w:val="FF0000"/>
          <w:sz w:val="24"/>
          <w:szCs w:val="24"/>
        </w:rPr>
      </w:pPr>
    </w:p>
    <w:p w14:paraId="68993D08" w14:textId="1C140AFA" w:rsidR="00055C80" w:rsidRPr="00055C80" w:rsidRDefault="00207AE7" w:rsidP="00055C80">
      <w:pPr>
        <w:pStyle w:val="NoSpacing"/>
        <w:numPr>
          <w:ilvl w:val="0"/>
          <w:numId w:val="19"/>
        </w:numPr>
        <w:ind w:left="357" w:hanging="357"/>
        <w:rPr>
          <w:rFonts w:asciiTheme="majorHAnsi" w:hAnsiTheme="majorHAnsi" w:cs="Times New Roman"/>
          <w:sz w:val="24"/>
          <w:szCs w:val="24"/>
        </w:rPr>
      </w:pPr>
      <w:r w:rsidRPr="00055C80">
        <w:rPr>
          <w:rFonts w:asciiTheme="majorHAnsi" w:hAnsiTheme="majorHAnsi" w:cs="Times New Roman"/>
          <w:sz w:val="24"/>
          <w:szCs w:val="24"/>
        </w:rPr>
        <w:t>For both WLS models</w:t>
      </w:r>
      <w:r w:rsidRPr="00055C80">
        <w:rPr>
          <w:rFonts w:asciiTheme="majorHAnsi" w:eastAsiaTheme="minorEastAsia" w:hAnsiTheme="majorHAnsi" w:cs="Times New Roman"/>
          <w:sz w:val="24"/>
          <w:szCs w:val="24"/>
        </w:rPr>
        <w:t xml:space="preserve">, </w:t>
      </w:r>
      <w:r w:rsidRPr="00055C80">
        <w:rPr>
          <w:rFonts w:asciiTheme="majorHAnsi" w:hAnsiTheme="majorHAnsi" w:cs="Times New Roman"/>
          <w:sz w:val="24"/>
          <w:szCs w:val="24"/>
        </w:rPr>
        <w:t xml:space="preserve">perform a two-sided T-test with null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=1</m:t>
        </m:r>
      </m:oMath>
      <w:r w:rsidRPr="00055C80">
        <w:rPr>
          <w:rFonts w:asciiTheme="majorHAnsi" w:hAnsiTheme="majorHAnsi" w:cs="Times New Roman"/>
          <w:sz w:val="24"/>
          <w:szCs w:val="24"/>
        </w:rPr>
        <w:t xml:space="preserve">.  Write down the null and alternative hypotheses </w:t>
      </w:r>
      <w:r w:rsidRPr="00055C80">
        <w:rPr>
          <w:rFonts w:asciiTheme="majorHAnsi" w:hAnsiTheme="majorHAnsi" w:cs="Times New Roman"/>
          <w:b/>
          <w:sz w:val="24"/>
          <w:szCs w:val="24"/>
        </w:rPr>
        <w:t>[2 marks]</w:t>
      </w:r>
      <w:r w:rsidRPr="00055C80">
        <w:rPr>
          <w:rFonts w:asciiTheme="majorHAnsi" w:hAnsiTheme="majorHAnsi" w:cs="Times New Roman"/>
          <w:sz w:val="24"/>
          <w:szCs w:val="24"/>
        </w:rPr>
        <w:t xml:space="preserve">, the test-statistic </w:t>
      </w:r>
      <w:r w:rsidRPr="00055C80">
        <w:rPr>
          <w:rFonts w:asciiTheme="majorHAnsi" w:hAnsiTheme="majorHAnsi" w:cs="Times New Roman"/>
          <w:b/>
          <w:sz w:val="24"/>
          <w:szCs w:val="24"/>
        </w:rPr>
        <w:t>[2 marks]</w:t>
      </w:r>
      <w:r w:rsidRPr="00055C80">
        <w:rPr>
          <w:rFonts w:asciiTheme="majorHAnsi" w:hAnsiTheme="majorHAnsi" w:cs="Times New Roman"/>
          <w:sz w:val="24"/>
          <w:szCs w:val="24"/>
        </w:rPr>
        <w:t xml:space="preserve"> and the result of the test </w:t>
      </w:r>
      <w:r>
        <w:rPr>
          <w:rFonts w:asciiTheme="majorHAnsi" w:hAnsiTheme="majorHAnsi" w:cs="Times New Roman"/>
          <w:sz w:val="24"/>
          <w:szCs w:val="24"/>
        </w:rPr>
        <w:t xml:space="preserve">with reason </w:t>
      </w:r>
      <w:r w:rsidRPr="00055C80">
        <w:rPr>
          <w:rFonts w:asciiTheme="majorHAnsi" w:hAnsiTheme="majorHAnsi" w:cs="Times New Roman"/>
          <w:b/>
          <w:sz w:val="24"/>
          <w:szCs w:val="24"/>
        </w:rPr>
        <w:t>[2 marks]</w:t>
      </w:r>
      <w:r w:rsidRPr="00055C80">
        <w:rPr>
          <w:rFonts w:asciiTheme="majorHAnsi" w:hAnsiTheme="majorHAnsi" w:cs="Times New Roman"/>
          <w:sz w:val="24"/>
          <w:szCs w:val="24"/>
        </w:rPr>
        <w:t xml:space="preserve">. Explain, in the context of these models, why we are interested in such tests </w:t>
      </w:r>
      <w:r w:rsidRPr="00055C80">
        <w:rPr>
          <w:rFonts w:asciiTheme="majorHAnsi" w:hAnsiTheme="majorHAnsi" w:cs="Times New Roman"/>
          <w:b/>
          <w:sz w:val="24"/>
          <w:szCs w:val="24"/>
        </w:rPr>
        <w:t>[2 marks]</w:t>
      </w:r>
      <w:r w:rsidR="00055C80" w:rsidRPr="00055C80">
        <w:rPr>
          <w:rFonts w:asciiTheme="majorHAnsi" w:hAnsiTheme="majorHAnsi" w:cs="Times New Roman"/>
          <w:sz w:val="24"/>
          <w:szCs w:val="24"/>
        </w:rPr>
        <w:t>.</w:t>
      </w:r>
    </w:p>
    <w:p w14:paraId="59C7542A" w14:textId="77777777" w:rsidR="00055C80" w:rsidRDefault="00055C80" w:rsidP="00055C80">
      <w:pPr>
        <w:pStyle w:val="NoSpacing"/>
        <w:rPr>
          <w:rFonts w:ascii="Times New Roman" w:hAnsi="Times New Roman" w:cs="Times New Roman"/>
          <w:sz w:val="24"/>
          <w:szCs w:val="24"/>
        </w:rPr>
      </w:pPr>
    </w:p>
    <w:p w14:paraId="6AE81271" w14:textId="5D8F08DF" w:rsidR="00055C80" w:rsidRPr="002224D5" w:rsidRDefault="00055C80" w:rsidP="00364735">
      <w:pPr>
        <w:pStyle w:val="NoSpacing"/>
        <w:numPr>
          <w:ilvl w:val="0"/>
          <w:numId w:val="19"/>
        </w:numPr>
        <w:ind w:left="357" w:hanging="357"/>
        <w:rPr>
          <w:rFonts w:asciiTheme="majorHAnsi" w:hAnsiTheme="majorHAnsi" w:cs="Times New Roman"/>
          <w:sz w:val="24"/>
          <w:szCs w:val="24"/>
        </w:rPr>
      </w:pPr>
      <w:r w:rsidRPr="00055C80">
        <w:rPr>
          <w:rFonts w:asciiTheme="majorHAnsi" w:hAnsiTheme="majorHAnsi" w:cs="Times New Roman"/>
          <w:sz w:val="24"/>
          <w:szCs w:val="24"/>
        </w:rPr>
        <w:t xml:space="preserve">With reference to your answers in (e) and (f), which observer should be preferred </w:t>
      </w:r>
      <w:r w:rsidRPr="00055C80">
        <w:rPr>
          <w:rFonts w:asciiTheme="majorHAnsi" w:hAnsiTheme="majorHAnsi" w:cs="Times New Roman"/>
          <w:b/>
          <w:sz w:val="24"/>
          <w:szCs w:val="24"/>
        </w:rPr>
        <w:t>[1 mark]</w:t>
      </w:r>
      <w:r w:rsidRPr="00055C80">
        <w:rPr>
          <w:rFonts w:asciiTheme="majorHAnsi" w:hAnsiTheme="majorHAnsi" w:cs="Times New Roman"/>
          <w:sz w:val="24"/>
          <w:szCs w:val="24"/>
        </w:rPr>
        <w:t xml:space="preserve">? Why </w:t>
      </w:r>
      <w:r w:rsidRPr="00055C80">
        <w:rPr>
          <w:rFonts w:asciiTheme="majorHAnsi" w:hAnsiTheme="majorHAnsi" w:cs="Times New Roman"/>
          <w:b/>
          <w:sz w:val="24"/>
          <w:szCs w:val="24"/>
        </w:rPr>
        <w:t>[2 marks]</w:t>
      </w:r>
      <w:r w:rsidRPr="00055C80">
        <w:rPr>
          <w:rFonts w:asciiTheme="majorHAnsi" w:hAnsiTheme="majorHAnsi" w:cs="Times New Roman"/>
          <w:sz w:val="24"/>
          <w:szCs w:val="24"/>
        </w:rPr>
        <w:t>?</w:t>
      </w:r>
    </w:p>
    <w:sectPr w:rsidR="00055C80" w:rsidRPr="002224D5" w:rsidSect="003F28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4FA4D" w14:textId="77777777" w:rsidR="00E00097" w:rsidRDefault="00E00097" w:rsidP="00F92192">
      <w:r>
        <w:separator/>
      </w:r>
    </w:p>
  </w:endnote>
  <w:endnote w:type="continuationSeparator" w:id="0">
    <w:p w14:paraId="46E26199" w14:textId="77777777" w:rsidR="00E00097" w:rsidRDefault="00E00097" w:rsidP="00F9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56FF" w14:textId="77777777" w:rsidR="00902FBD" w:rsidRDefault="00902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E28F" w14:textId="3FD31A7D" w:rsidR="00B07A16" w:rsidRPr="00163773" w:rsidRDefault="00B07A16" w:rsidP="00163773">
    <w:pPr>
      <w:pStyle w:val="Footer"/>
      <w:pBdr>
        <w:top w:val="single" w:sz="4" w:space="1" w:color="auto"/>
      </w:pBdr>
      <w:rPr>
        <w:rFonts w:asciiTheme="minorHAnsi" w:hAnsiTheme="minorHAnsi"/>
        <w:sz w:val="22"/>
        <w:szCs w:val="22"/>
      </w:rPr>
    </w:pPr>
    <w:bookmarkStart w:id="0" w:name="_GoBack"/>
    <w:bookmarkEnd w:id="0"/>
    <w:r>
      <w:rPr>
        <w:rFonts w:asciiTheme="minorHAnsi" w:hAnsiTheme="minorHAnsi"/>
        <w:sz w:val="22"/>
        <w:szCs w:val="22"/>
      </w:rPr>
      <w:t>3</w:t>
    </w:r>
    <w:r w:rsidR="00E77707">
      <w:rPr>
        <w:rFonts w:asciiTheme="minorHAnsi" w:hAnsiTheme="minorHAnsi"/>
        <w:sz w:val="22"/>
        <w:szCs w:val="22"/>
      </w:rPr>
      <w:t xml:space="preserve">7252, Lab </w:t>
    </w:r>
    <w:r w:rsidR="00364735">
      <w:rPr>
        <w:rFonts w:asciiTheme="minorHAnsi" w:hAnsiTheme="minorHAnsi"/>
        <w:sz w:val="22"/>
        <w:szCs w:val="22"/>
      </w:rPr>
      <w:t>7</w:t>
    </w:r>
    <w:r>
      <w:rPr>
        <w:rFonts w:asciiTheme="minorHAnsi" w:hAnsiTheme="minorHAnsi"/>
        <w:sz w:val="22"/>
        <w:szCs w:val="22"/>
      </w:rPr>
      <w:t xml:space="preserve">, </w:t>
    </w:r>
    <w:r w:rsidR="00DE4E28">
      <w:rPr>
        <w:rFonts w:asciiTheme="minorHAnsi" w:hAnsiTheme="minorHAnsi"/>
        <w:sz w:val="22"/>
        <w:szCs w:val="22"/>
      </w:rPr>
      <w:t>Autumn 202</w:t>
    </w:r>
    <w:r w:rsidR="003A3E2D">
      <w:rPr>
        <w:rFonts w:asciiTheme="minorHAnsi" w:hAnsiTheme="minorHAnsi"/>
        <w:sz w:val="22"/>
        <w:szCs w:val="22"/>
      </w:rPr>
      <w:t>4</w:t>
    </w:r>
    <w:r>
      <w:rPr>
        <w:rFonts w:asciiTheme="minorHAnsi" w:hAnsiTheme="minorHAnsi"/>
        <w:sz w:val="22"/>
        <w:szCs w:val="22"/>
      </w:rPr>
      <w:tab/>
    </w:r>
    <w:r>
      <w:rPr>
        <w:rFonts w:asciiTheme="minorHAnsi" w:hAnsiTheme="minorHAnsi"/>
        <w:sz w:val="22"/>
        <w:szCs w:val="22"/>
      </w:rPr>
      <w:tab/>
    </w:r>
    <w:r w:rsidRPr="00163773">
      <w:rPr>
        <w:rFonts w:asciiTheme="minorHAnsi" w:hAnsiTheme="minorHAnsi"/>
        <w:sz w:val="22"/>
        <w:szCs w:val="22"/>
      </w:rPr>
      <w:t xml:space="preserve">Page </w:t>
    </w:r>
    <w:r w:rsidRPr="00163773">
      <w:rPr>
        <w:rFonts w:asciiTheme="minorHAnsi" w:hAnsiTheme="minorHAnsi"/>
        <w:b/>
        <w:sz w:val="22"/>
        <w:szCs w:val="22"/>
      </w:rPr>
      <w:fldChar w:fldCharType="begin"/>
    </w:r>
    <w:r w:rsidRPr="00163773">
      <w:rPr>
        <w:rFonts w:asciiTheme="minorHAnsi" w:hAnsiTheme="minorHAnsi"/>
        <w:b/>
        <w:sz w:val="22"/>
        <w:szCs w:val="22"/>
      </w:rPr>
      <w:instrText xml:space="preserve"> PAGE  \* Arabic  \* MERGEFORMAT </w:instrText>
    </w:r>
    <w:r w:rsidRPr="00163773">
      <w:rPr>
        <w:rFonts w:asciiTheme="minorHAnsi" w:hAnsiTheme="minorHAnsi"/>
        <w:b/>
        <w:sz w:val="22"/>
        <w:szCs w:val="22"/>
      </w:rPr>
      <w:fldChar w:fldCharType="separate"/>
    </w:r>
    <w:r w:rsidR="00945CEE">
      <w:rPr>
        <w:rFonts w:asciiTheme="minorHAnsi" w:hAnsiTheme="minorHAnsi"/>
        <w:b/>
        <w:noProof/>
        <w:sz w:val="22"/>
        <w:szCs w:val="22"/>
      </w:rPr>
      <w:t>1</w:t>
    </w:r>
    <w:r w:rsidRPr="00163773">
      <w:rPr>
        <w:rFonts w:asciiTheme="minorHAnsi" w:hAnsiTheme="minorHAnsi"/>
        <w:b/>
        <w:sz w:val="22"/>
        <w:szCs w:val="22"/>
      </w:rPr>
      <w:fldChar w:fldCharType="end"/>
    </w:r>
    <w:r w:rsidRPr="00163773">
      <w:rPr>
        <w:rFonts w:asciiTheme="minorHAnsi" w:hAnsiTheme="minorHAnsi"/>
        <w:sz w:val="22"/>
        <w:szCs w:val="22"/>
      </w:rPr>
      <w:t xml:space="preserve"> of </w:t>
    </w:r>
    <w:r w:rsidRPr="00163773">
      <w:rPr>
        <w:rFonts w:asciiTheme="minorHAnsi" w:hAnsiTheme="minorHAnsi"/>
        <w:b/>
        <w:sz w:val="22"/>
        <w:szCs w:val="22"/>
      </w:rPr>
      <w:fldChar w:fldCharType="begin"/>
    </w:r>
    <w:r w:rsidRPr="00163773">
      <w:rPr>
        <w:rFonts w:asciiTheme="minorHAnsi" w:hAnsiTheme="minorHAnsi"/>
        <w:b/>
        <w:sz w:val="22"/>
        <w:szCs w:val="22"/>
      </w:rPr>
      <w:instrText xml:space="preserve"> NUMPAGES  \* Arabic  \* MERGEFORMAT </w:instrText>
    </w:r>
    <w:r w:rsidRPr="00163773">
      <w:rPr>
        <w:rFonts w:asciiTheme="minorHAnsi" w:hAnsiTheme="minorHAnsi"/>
        <w:b/>
        <w:sz w:val="22"/>
        <w:szCs w:val="22"/>
      </w:rPr>
      <w:fldChar w:fldCharType="separate"/>
    </w:r>
    <w:r w:rsidR="00945CEE">
      <w:rPr>
        <w:rFonts w:asciiTheme="minorHAnsi" w:hAnsiTheme="minorHAnsi"/>
        <w:b/>
        <w:noProof/>
        <w:sz w:val="22"/>
        <w:szCs w:val="22"/>
      </w:rPr>
      <w:t>2</w:t>
    </w:r>
    <w:r w:rsidRPr="00163773">
      <w:rPr>
        <w:rFonts w:asciiTheme="minorHAnsi" w:hAnsiTheme="minorHAns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AF7D" w14:textId="77777777" w:rsidR="00902FBD" w:rsidRDefault="00902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9BC4" w14:textId="77777777" w:rsidR="00E00097" w:rsidRDefault="00E00097" w:rsidP="00F92192">
      <w:r>
        <w:separator/>
      </w:r>
    </w:p>
  </w:footnote>
  <w:footnote w:type="continuationSeparator" w:id="0">
    <w:p w14:paraId="4DA187A4" w14:textId="77777777" w:rsidR="00E00097" w:rsidRDefault="00E00097" w:rsidP="00F9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2AD6" w14:textId="77777777" w:rsidR="00902FBD" w:rsidRDefault="00902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4C1B" w14:textId="77777777" w:rsidR="00902FBD" w:rsidRDefault="00902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0745" w14:textId="77777777" w:rsidR="00902FBD" w:rsidRDefault="00902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021"/>
    <w:multiLevelType w:val="hybridMultilevel"/>
    <w:tmpl w:val="76B8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B3FB0"/>
    <w:multiLevelType w:val="hybridMultilevel"/>
    <w:tmpl w:val="23DC1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40395"/>
    <w:multiLevelType w:val="hybridMultilevel"/>
    <w:tmpl w:val="90D603FA"/>
    <w:lvl w:ilvl="0" w:tplc="0C090017">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666249"/>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043B4"/>
    <w:multiLevelType w:val="hybridMultilevel"/>
    <w:tmpl w:val="4FF61240"/>
    <w:lvl w:ilvl="0" w:tplc="68AE419E">
      <w:start w:val="1"/>
      <w:numFmt w:val="lowerLetter"/>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144CBF"/>
    <w:multiLevelType w:val="hybridMultilevel"/>
    <w:tmpl w:val="0D304A1E"/>
    <w:lvl w:ilvl="0" w:tplc="B946461A">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F22B79"/>
    <w:multiLevelType w:val="hybridMultilevel"/>
    <w:tmpl w:val="14985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D6859"/>
    <w:multiLevelType w:val="hybridMultilevel"/>
    <w:tmpl w:val="1E947EC4"/>
    <w:lvl w:ilvl="0" w:tplc="0C090017">
      <w:start w:val="1"/>
      <w:numFmt w:val="lowerLetter"/>
      <w:lvlText w:val="%1)"/>
      <w:lvlJc w:val="left"/>
      <w:pPr>
        <w:ind w:left="780" w:hanging="360"/>
      </w:pPr>
      <w:rPr>
        <w:rFonts w:hint="default"/>
      </w:rPr>
    </w:lvl>
    <w:lvl w:ilvl="1" w:tplc="0C09001B">
      <w:start w:val="1"/>
      <w:numFmt w:val="lowerRoman"/>
      <w:lvlText w:val="%2."/>
      <w:lvlJc w:val="righ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21AA2C1A"/>
    <w:multiLevelType w:val="hybridMultilevel"/>
    <w:tmpl w:val="AC48B51E"/>
    <w:lvl w:ilvl="0" w:tplc="D67877C4">
      <w:start w:val="1"/>
      <w:numFmt w:val="lowerLetter"/>
      <w:lvlText w:val="(%1)"/>
      <w:lvlJc w:val="left"/>
      <w:pPr>
        <w:ind w:left="36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3E3D55"/>
    <w:multiLevelType w:val="hybridMultilevel"/>
    <w:tmpl w:val="07B63544"/>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C1997"/>
    <w:multiLevelType w:val="hybridMultilevel"/>
    <w:tmpl w:val="E404F6B0"/>
    <w:lvl w:ilvl="0" w:tplc="1F929A34">
      <w:start w:val="5"/>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113E84"/>
    <w:multiLevelType w:val="hybridMultilevel"/>
    <w:tmpl w:val="39D65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A77698"/>
    <w:multiLevelType w:val="hybridMultilevel"/>
    <w:tmpl w:val="C8DAEE80"/>
    <w:lvl w:ilvl="0" w:tplc="44361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C577D"/>
    <w:multiLevelType w:val="hybridMultilevel"/>
    <w:tmpl w:val="4502E79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017106C"/>
    <w:multiLevelType w:val="hybridMultilevel"/>
    <w:tmpl w:val="90D603FA"/>
    <w:lvl w:ilvl="0" w:tplc="0C090017">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04711C"/>
    <w:multiLevelType w:val="hybridMultilevel"/>
    <w:tmpl w:val="21E6E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64909"/>
    <w:multiLevelType w:val="hybridMultilevel"/>
    <w:tmpl w:val="44501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E4064A"/>
    <w:multiLevelType w:val="hybridMultilevel"/>
    <w:tmpl w:val="D204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E2D1C"/>
    <w:multiLevelType w:val="hybridMultilevel"/>
    <w:tmpl w:val="7C02D482"/>
    <w:lvl w:ilvl="0" w:tplc="BE9293F6">
      <w:start w:val="1"/>
      <w:numFmt w:val="lowerLetter"/>
      <w:lvlText w:val="(%1)"/>
      <w:lvlJc w:val="left"/>
      <w:pPr>
        <w:tabs>
          <w:tab w:val="num" w:pos="720"/>
        </w:tabs>
        <w:ind w:left="720" w:hanging="360"/>
      </w:pPr>
      <w:rPr>
        <w:rFonts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4206818"/>
    <w:multiLevelType w:val="hybridMultilevel"/>
    <w:tmpl w:val="45787D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70D0E"/>
    <w:multiLevelType w:val="hybridMultilevel"/>
    <w:tmpl w:val="13028AAA"/>
    <w:lvl w:ilvl="0" w:tplc="E2EC22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541F12"/>
    <w:multiLevelType w:val="hybridMultilevel"/>
    <w:tmpl w:val="6A7C84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3642EA"/>
    <w:multiLevelType w:val="hybridMultilevel"/>
    <w:tmpl w:val="B11AE54C"/>
    <w:lvl w:ilvl="0" w:tplc="C0040C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7A77D5"/>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00047C"/>
    <w:multiLevelType w:val="hybridMultilevel"/>
    <w:tmpl w:val="642443B4"/>
    <w:lvl w:ilvl="0" w:tplc="2C32DD40">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7E3A07"/>
    <w:multiLevelType w:val="hybridMultilevel"/>
    <w:tmpl w:val="409027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3717BC7"/>
    <w:multiLevelType w:val="hybridMultilevel"/>
    <w:tmpl w:val="C7B4E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C92BBA"/>
    <w:multiLevelType w:val="hybridMultilevel"/>
    <w:tmpl w:val="79AE88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B816EC"/>
    <w:multiLevelType w:val="hybridMultilevel"/>
    <w:tmpl w:val="248A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DF42E3"/>
    <w:multiLevelType w:val="hybridMultilevel"/>
    <w:tmpl w:val="B9CA1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A7CCB"/>
    <w:multiLevelType w:val="hybridMultilevel"/>
    <w:tmpl w:val="9E2A4AA0"/>
    <w:lvl w:ilvl="0" w:tplc="952AD7D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6A34BC"/>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4D6F3A"/>
    <w:multiLevelType w:val="hybridMultilevel"/>
    <w:tmpl w:val="9086E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7E53DE"/>
    <w:multiLevelType w:val="hybridMultilevel"/>
    <w:tmpl w:val="45A65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891438"/>
    <w:multiLevelType w:val="hybridMultilevel"/>
    <w:tmpl w:val="A0CAEB6A"/>
    <w:lvl w:ilvl="0" w:tplc="71428660">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C403DB"/>
    <w:multiLevelType w:val="hybridMultilevel"/>
    <w:tmpl w:val="39D65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023EF6"/>
    <w:multiLevelType w:val="hybridMultilevel"/>
    <w:tmpl w:val="C8EA2E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A278BC"/>
    <w:multiLevelType w:val="hybridMultilevel"/>
    <w:tmpl w:val="2F1A6E6E"/>
    <w:lvl w:ilvl="0" w:tplc="12C4459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C40B90"/>
    <w:multiLevelType w:val="hybridMultilevel"/>
    <w:tmpl w:val="A95812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831708"/>
    <w:multiLevelType w:val="hybridMultilevel"/>
    <w:tmpl w:val="813A0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AC00EC"/>
    <w:multiLevelType w:val="hybridMultilevel"/>
    <w:tmpl w:val="23106C2E"/>
    <w:lvl w:ilvl="0" w:tplc="7646C116">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140FF0"/>
    <w:multiLevelType w:val="hybridMultilevel"/>
    <w:tmpl w:val="3A424276"/>
    <w:lvl w:ilvl="0" w:tplc="0C090013">
      <w:start w:val="1"/>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082273"/>
    <w:multiLevelType w:val="hybridMultilevel"/>
    <w:tmpl w:val="BEC07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9C2C76"/>
    <w:multiLevelType w:val="hybridMultilevel"/>
    <w:tmpl w:val="D58AC6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3C6FBD"/>
    <w:multiLevelType w:val="hybridMultilevel"/>
    <w:tmpl w:val="0268C6E2"/>
    <w:lvl w:ilvl="0" w:tplc="BE9293F6">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BA36E2C"/>
    <w:multiLevelType w:val="hybridMultilevel"/>
    <w:tmpl w:val="AC966BB4"/>
    <w:lvl w:ilvl="0" w:tplc="3950264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6073CB"/>
    <w:multiLevelType w:val="hybridMultilevel"/>
    <w:tmpl w:val="ED9E731A"/>
    <w:lvl w:ilvl="0" w:tplc="C0040CCA">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17"/>
  </w:num>
  <w:num w:numId="3">
    <w:abstractNumId w:val="19"/>
  </w:num>
  <w:num w:numId="4">
    <w:abstractNumId w:val="2"/>
  </w:num>
  <w:num w:numId="5">
    <w:abstractNumId w:val="4"/>
  </w:num>
  <w:num w:numId="6">
    <w:abstractNumId w:val="13"/>
  </w:num>
  <w:num w:numId="7">
    <w:abstractNumId w:val="9"/>
  </w:num>
  <w:num w:numId="8">
    <w:abstractNumId w:val="45"/>
  </w:num>
  <w:num w:numId="9">
    <w:abstractNumId w:val="38"/>
  </w:num>
  <w:num w:numId="10">
    <w:abstractNumId w:val="43"/>
  </w:num>
  <w:num w:numId="11">
    <w:abstractNumId w:val="7"/>
  </w:num>
  <w:num w:numId="12">
    <w:abstractNumId w:val="41"/>
  </w:num>
  <w:num w:numId="13">
    <w:abstractNumId w:val="21"/>
  </w:num>
  <w:num w:numId="14">
    <w:abstractNumId w:val="15"/>
  </w:num>
  <w:num w:numId="15">
    <w:abstractNumId w:val="30"/>
  </w:num>
  <w:num w:numId="16">
    <w:abstractNumId w:val="36"/>
  </w:num>
  <w:num w:numId="17">
    <w:abstractNumId w:val="14"/>
  </w:num>
  <w:num w:numId="18">
    <w:abstractNumId w:val="46"/>
  </w:num>
  <w:num w:numId="19">
    <w:abstractNumId w:val="18"/>
  </w:num>
  <w:num w:numId="20">
    <w:abstractNumId w:val="22"/>
  </w:num>
  <w:num w:numId="21">
    <w:abstractNumId w:val="29"/>
  </w:num>
  <w:num w:numId="22">
    <w:abstractNumId w:val="1"/>
  </w:num>
  <w:num w:numId="23">
    <w:abstractNumId w:val="0"/>
  </w:num>
  <w:num w:numId="24">
    <w:abstractNumId w:val="8"/>
  </w:num>
  <w:num w:numId="25">
    <w:abstractNumId w:val="25"/>
  </w:num>
  <w:num w:numId="26">
    <w:abstractNumId w:val="10"/>
  </w:num>
  <w:num w:numId="27">
    <w:abstractNumId w:val="6"/>
  </w:num>
  <w:num w:numId="28">
    <w:abstractNumId w:val="33"/>
  </w:num>
  <w:num w:numId="29">
    <w:abstractNumId w:val="40"/>
  </w:num>
  <w:num w:numId="30">
    <w:abstractNumId w:val="32"/>
  </w:num>
  <w:num w:numId="31">
    <w:abstractNumId w:val="44"/>
  </w:num>
  <w:num w:numId="32">
    <w:abstractNumId w:val="26"/>
  </w:num>
  <w:num w:numId="33">
    <w:abstractNumId w:val="20"/>
  </w:num>
  <w:num w:numId="34">
    <w:abstractNumId w:val="37"/>
  </w:num>
  <w:num w:numId="35">
    <w:abstractNumId w:val="3"/>
  </w:num>
  <w:num w:numId="36">
    <w:abstractNumId w:val="42"/>
  </w:num>
  <w:num w:numId="37">
    <w:abstractNumId w:val="31"/>
  </w:num>
  <w:num w:numId="38">
    <w:abstractNumId w:val="23"/>
  </w:num>
  <w:num w:numId="39">
    <w:abstractNumId w:val="35"/>
  </w:num>
  <w:num w:numId="40">
    <w:abstractNumId w:val="11"/>
  </w:num>
  <w:num w:numId="41">
    <w:abstractNumId w:val="34"/>
  </w:num>
  <w:num w:numId="42">
    <w:abstractNumId w:val="27"/>
  </w:num>
  <w:num w:numId="43">
    <w:abstractNumId w:val="39"/>
  </w:num>
  <w:num w:numId="44">
    <w:abstractNumId w:val="24"/>
  </w:num>
  <w:num w:numId="45">
    <w:abstractNumId w:val="5"/>
  </w:num>
  <w:num w:numId="46">
    <w:abstractNumId w:val="1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07"/>
    <w:rsid w:val="00002119"/>
    <w:rsid w:val="0000257F"/>
    <w:rsid w:val="00002819"/>
    <w:rsid w:val="00003502"/>
    <w:rsid w:val="00006041"/>
    <w:rsid w:val="0000780C"/>
    <w:rsid w:val="00017496"/>
    <w:rsid w:val="00021389"/>
    <w:rsid w:val="00021CAE"/>
    <w:rsid w:val="00023383"/>
    <w:rsid w:val="000402E2"/>
    <w:rsid w:val="00041ABA"/>
    <w:rsid w:val="00043387"/>
    <w:rsid w:val="0005351B"/>
    <w:rsid w:val="00055C80"/>
    <w:rsid w:val="0005621A"/>
    <w:rsid w:val="000568AD"/>
    <w:rsid w:val="000617E8"/>
    <w:rsid w:val="00061DED"/>
    <w:rsid w:val="000624A6"/>
    <w:rsid w:val="00063798"/>
    <w:rsid w:val="000714FE"/>
    <w:rsid w:val="0007279A"/>
    <w:rsid w:val="00072EA0"/>
    <w:rsid w:val="00076560"/>
    <w:rsid w:val="000820E6"/>
    <w:rsid w:val="000839C7"/>
    <w:rsid w:val="00084070"/>
    <w:rsid w:val="00084B2F"/>
    <w:rsid w:val="00084E36"/>
    <w:rsid w:val="00090293"/>
    <w:rsid w:val="00091AA2"/>
    <w:rsid w:val="00096C49"/>
    <w:rsid w:val="000A1A78"/>
    <w:rsid w:val="000A1B20"/>
    <w:rsid w:val="000A2535"/>
    <w:rsid w:val="000A2ECB"/>
    <w:rsid w:val="000A5DBD"/>
    <w:rsid w:val="000B0F5D"/>
    <w:rsid w:val="000B2EC9"/>
    <w:rsid w:val="000B5A4C"/>
    <w:rsid w:val="000C3899"/>
    <w:rsid w:val="000D391C"/>
    <w:rsid w:val="000D4F40"/>
    <w:rsid w:val="000E0636"/>
    <w:rsid w:val="000E06DE"/>
    <w:rsid w:val="000E1095"/>
    <w:rsid w:val="000E2688"/>
    <w:rsid w:val="000E2CBC"/>
    <w:rsid w:val="000E2F61"/>
    <w:rsid w:val="000E34ED"/>
    <w:rsid w:val="000E363B"/>
    <w:rsid w:val="000E5E45"/>
    <w:rsid w:val="000E660B"/>
    <w:rsid w:val="000E6A6D"/>
    <w:rsid w:val="000E7CAE"/>
    <w:rsid w:val="000F1325"/>
    <w:rsid w:val="000F30FE"/>
    <w:rsid w:val="000F6ACF"/>
    <w:rsid w:val="000F77D0"/>
    <w:rsid w:val="00100518"/>
    <w:rsid w:val="0010117A"/>
    <w:rsid w:val="00101895"/>
    <w:rsid w:val="00102D1C"/>
    <w:rsid w:val="00105DB3"/>
    <w:rsid w:val="00110E8E"/>
    <w:rsid w:val="00115EC8"/>
    <w:rsid w:val="001173B0"/>
    <w:rsid w:val="0012226C"/>
    <w:rsid w:val="00124611"/>
    <w:rsid w:val="00126EA8"/>
    <w:rsid w:val="001302E5"/>
    <w:rsid w:val="001324EA"/>
    <w:rsid w:val="00135991"/>
    <w:rsid w:val="00135AD2"/>
    <w:rsid w:val="00142FDE"/>
    <w:rsid w:val="00143322"/>
    <w:rsid w:val="001434BD"/>
    <w:rsid w:val="0014385D"/>
    <w:rsid w:val="00144A19"/>
    <w:rsid w:val="0014574E"/>
    <w:rsid w:val="001476DF"/>
    <w:rsid w:val="00151BB0"/>
    <w:rsid w:val="001520DA"/>
    <w:rsid w:val="001548E8"/>
    <w:rsid w:val="001550E9"/>
    <w:rsid w:val="00157977"/>
    <w:rsid w:val="00163773"/>
    <w:rsid w:val="00164134"/>
    <w:rsid w:val="00165BCF"/>
    <w:rsid w:val="00165F7A"/>
    <w:rsid w:val="00173BFB"/>
    <w:rsid w:val="00177575"/>
    <w:rsid w:val="001813F8"/>
    <w:rsid w:val="00182468"/>
    <w:rsid w:val="00183AF1"/>
    <w:rsid w:val="001921D3"/>
    <w:rsid w:val="00195412"/>
    <w:rsid w:val="001A2EAC"/>
    <w:rsid w:val="001A2FE8"/>
    <w:rsid w:val="001A3F99"/>
    <w:rsid w:val="001A4D37"/>
    <w:rsid w:val="001A5796"/>
    <w:rsid w:val="001A5FBD"/>
    <w:rsid w:val="001B2903"/>
    <w:rsid w:val="001C52D8"/>
    <w:rsid w:val="001D1211"/>
    <w:rsid w:val="001D2F40"/>
    <w:rsid w:val="001D3A14"/>
    <w:rsid w:val="001E11B5"/>
    <w:rsid w:val="001E3EC6"/>
    <w:rsid w:val="001F55B7"/>
    <w:rsid w:val="001F5AB4"/>
    <w:rsid w:val="001F7576"/>
    <w:rsid w:val="00207377"/>
    <w:rsid w:val="00207AE7"/>
    <w:rsid w:val="00215F0D"/>
    <w:rsid w:val="002167A6"/>
    <w:rsid w:val="00220D59"/>
    <w:rsid w:val="002224D5"/>
    <w:rsid w:val="002304C4"/>
    <w:rsid w:val="00233F10"/>
    <w:rsid w:val="00244A20"/>
    <w:rsid w:val="00245022"/>
    <w:rsid w:val="00246FAC"/>
    <w:rsid w:val="002552EF"/>
    <w:rsid w:val="00255655"/>
    <w:rsid w:val="002570A0"/>
    <w:rsid w:val="002604CE"/>
    <w:rsid w:val="002619F8"/>
    <w:rsid w:val="00265353"/>
    <w:rsid w:val="00265C09"/>
    <w:rsid w:val="00267A47"/>
    <w:rsid w:val="00271A74"/>
    <w:rsid w:val="00271AB7"/>
    <w:rsid w:val="00280BC8"/>
    <w:rsid w:val="00281E0F"/>
    <w:rsid w:val="00285E23"/>
    <w:rsid w:val="002900C7"/>
    <w:rsid w:val="00290E7A"/>
    <w:rsid w:val="002A05B5"/>
    <w:rsid w:val="002A1369"/>
    <w:rsid w:val="002A7062"/>
    <w:rsid w:val="002B1D83"/>
    <w:rsid w:val="002C2CAB"/>
    <w:rsid w:val="002C31DA"/>
    <w:rsid w:val="002C5474"/>
    <w:rsid w:val="002D397E"/>
    <w:rsid w:val="002D3D97"/>
    <w:rsid w:val="002D7DFF"/>
    <w:rsid w:val="002D7F46"/>
    <w:rsid w:val="002E0A0C"/>
    <w:rsid w:val="002E7790"/>
    <w:rsid w:val="002F119F"/>
    <w:rsid w:val="002F1A8E"/>
    <w:rsid w:val="002F22E4"/>
    <w:rsid w:val="002F6548"/>
    <w:rsid w:val="00300862"/>
    <w:rsid w:val="003024EB"/>
    <w:rsid w:val="00302E96"/>
    <w:rsid w:val="00304237"/>
    <w:rsid w:val="003045D8"/>
    <w:rsid w:val="00310C8E"/>
    <w:rsid w:val="00311F1B"/>
    <w:rsid w:val="00314212"/>
    <w:rsid w:val="003175F9"/>
    <w:rsid w:val="003226BE"/>
    <w:rsid w:val="00325749"/>
    <w:rsid w:val="00330EB7"/>
    <w:rsid w:val="00333203"/>
    <w:rsid w:val="00335397"/>
    <w:rsid w:val="0033619D"/>
    <w:rsid w:val="00343E8B"/>
    <w:rsid w:val="003443D8"/>
    <w:rsid w:val="003453DE"/>
    <w:rsid w:val="00350E97"/>
    <w:rsid w:val="003561DE"/>
    <w:rsid w:val="00362439"/>
    <w:rsid w:val="00364735"/>
    <w:rsid w:val="00366E10"/>
    <w:rsid w:val="003700BE"/>
    <w:rsid w:val="00371C58"/>
    <w:rsid w:val="00373839"/>
    <w:rsid w:val="00374DAE"/>
    <w:rsid w:val="00380A4B"/>
    <w:rsid w:val="00381365"/>
    <w:rsid w:val="003815B1"/>
    <w:rsid w:val="00390223"/>
    <w:rsid w:val="00390788"/>
    <w:rsid w:val="00390E59"/>
    <w:rsid w:val="00391F80"/>
    <w:rsid w:val="0039344B"/>
    <w:rsid w:val="003A0EF9"/>
    <w:rsid w:val="003A1D82"/>
    <w:rsid w:val="003A1F2C"/>
    <w:rsid w:val="003A3E2D"/>
    <w:rsid w:val="003A3F2F"/>
    <w:rsid w:val="003A4651"/>
    <w:rsid w:val="003A49E9"/>
    <w:rsid w:val="003A55D1"/>
    <w:rsid w:val="003B464B"/>
    <w:rsid w:val="003B47F3"/>
    <w:rsid w:val="003B5E19"/>
    <w:rsid w:val="003C7CC0"/>
    <w:rsid w:val="003D0583"/>
    <w:rsid w:val="003D1A0C"/>
    <w:rsid w:val="003E0741"/>
    <w:rsid w:val="003E2257"/>
    <w:rsid w:val="003E7263"/>
    <w:rsid w:val="003E7A6F"/>
    <w:rsid w:val="003F13A5"/>
    <w:rsid w:val="003F28EE"/>
    <w:rsid w:val="003F6B3F"/>
    <w:rsid w:val="0040093C"/>
    <w:rsid w:val="00401459"/>
    <w:rsid w:val="00401C4B"/>
    <w:rsid w:val="00402390"/>
    <w:rsid w:val="00403911"/>
    <w:rsid w:val="0040456C"/>
    <w:rsid w:val="0040531A"/>
    <w:rsid w:val="0040708B"/>
    <w:rsid w:val="00413A5D"/>
    <w:rsid w:val="00423DCD"/>
    <w:rsid w:val="00427FFA"/>
    <w:rsid w:val="0044348F"/>
    <w:rsid w:val="00444E59"/>
    <w:rsid w:val="0044519B"/>
    <w:rsid w:val="00446165"/>
    <w:rsid w:val="004479AA"/>
    <w:rsid w:val="00447E29"/>
    <w:rsid w:val="00451B5A"/>
    <w:rsid w:val="00454C7C"/>
    <w:rsid w:val="00457A5E"/>
    <w:rsid w:val="00467440"/>
    <w:rsid w:val="00470BAF"/>
    <w:rsid w:val="00471DBF"/>
    <w:rsid w:val="00472841"/>
    <w:rsid w:val="00474105"/>
    <w:rsid w:val="0047770C"/>
    <w:rsid w:val="00477CB0"/>
    <w:rsid w:val="0048328A"/>
    <w:rsid w:val="004833FE"/>
    <w:rsid w:val="00484EB1"/>
    <w:rsid w:val="00487D10"/>
    <w:rsid w:val="004935D3"/>
    <w:rsid w:val="004963FB"/>
    <w:rsid w:val="004977B7"/>
    <w:rsid w:val="004A0AD7"/>
    <w:rsid w:val="004A14C4"/>
    <w:rsid w:val="004A2D0F"/>
    <w:rsid w:val="004A3996"/>
    <w:rsid w:val="004B121E"/>
    <w:rsid w:val="004B38B7"/>
    <w:rsid w:val="004B3AF4"/>
    <w:rsid w:val="004B5D6B"/>
    <w:rsid w:val="004B751E"/>
    <w:rsid w:val="004B7CE8"/>
    <w:rsid w:val="004B7F5D"/>
    <w:rsid w:val="004C4EFE"/>
    <w:rsid w:val="004C7611"/>
    <w:rsid w:val="004D1D03"/>
    <w:rsid w:val="004D36CB"/>
    <w:rsid w:val="004D4617"/>
    <w:rsid w:val="004E2557"/>
    <w:rsid w:val="004F0F43"/>
    <w:rsid w:val="004F1C89"/>
    <w:rsid w:val="004F2236"/>
    <w:rsid w:val="004F33FD"/>
    <w:rsid w:val="005020EB"/>
    <w:rsid w:val="005027ED"/>
    <w:rsid w:val="005059E8"/>
    <w:rsid w:val="005079AE"/>
    <w:rsid w:val="00515B42"/>
    <w:rsid w:val="00521CB0"/>
    <w:rsid w:val="005232F6"/>
    <w:rsid w:val="005233AB"/>
    <w:rsid w:val="005240A5"/>
    <w:rsid w:val="00527F20"/>
    <w:rsid w:val="00534D74"/>
    <w:rsid w:val="00535296"/>
    <w:rsid w:val="00536E41"/>
    <w:rsid w:val="0054533E"/>
    <w:rsid w:val="00547AB1"/>
    <w:rsid w:val="00550141"/>
    <w:rsid w:val="005522CD"/>
    <w:rsid w:val="00552DA5"/>
    <w:rsid w:val="005531FC"/>
    <w:rsid w:val="00563AE5"/>
    <w:rsid w:val="00565D1C"/>
    <w:rsid w:val="005665FF"/>
    <w:rsid w:val="00573DBE"/>
    <w:rsid w:val="005757DA"/>
    <w:rsid w:val="00577CF0"/>
    <w:rsid w:val="0058447F"/>
    <w:rsid w:val="0059635E"/>
    <w:rsid w:val="00597ACF"/>
    <w:rsid w:val="005A0EC6"/>
    <w:rsid w:val="005A1BE0"/>
    <w:rsid w:val="005A27E2"/>
    <w:rsid w:val="005A5CF8"/>
    <w:rsid w:val="005A5FDC"/>
    <w:rsid w:val="005B1D8E"/>
    <w:rsid w:val="005B2DCB"/>
    <w:rsid w:val="005B305F"/>
    <w:rsid w:val="005B57AE"/>
    <w:rsid w:val="005B7A14"/>
    <w:rsid w:val="005C1D57"/>
    <w:rsid w:val="005C6C03"/>
    <w:rsid w:val="005C6F29"/>
    <w:rsid w:val="005E140A"/>
    <w:rsid w:val="005E542C"/>
    <w:rsid w:val="005E603F"/>
    <w:rsid w:val="005E7A7A"/>
    <w:rsid w:val="005F3458"/>
    <w:rsid w:val="005F541A"/>
    <w:rsid w:val="006004F4"/>
    <w:rsid w:val="00603B68"/>
    <w:rsid w:val="00607595"/>
    <w:rsid w:val="006101CA"/>
    <w:rsid w:val="006130F8"/>
    <w:rsid w:val="00613AFF"/>
    <w:rsid w:val="00613D90"/>
    <w:rsid w:val="00614915"/>
    <w:rsid w:val="006163C7"/>
    <w:rsid w:val="00625061"/>
    <w:rsid w:val="00626215"/>
    <w:rsid w:val="00627A5B"/>
    <w:rsid w:val="00633F4F"/>
    <w:rsid w:val="00634CAD"/>
    <w:rsid w:val="0064067B"/>
    <w:rsid w:val="00642D7B"/>
    <w:rsid w:val="006513AA"/>
    <w:rsid w:val="00651F19"/>
    <w:rsid w:val="0065611B"/>
    <w:rsid w:val="006642C7"/>
    <w:rsid w:val="006645BC"/>
    <w:rsid w:val="00667B05"/>
    <w:rsid w:val="00671276"/>
    <w:rsid w:val="0067289C"/>
    <w:rsid w:val="00673588"/>
    <w:rsid w:val="0067369A"/>
    <w:rsid w:val="00674C79"/>
    <w:rsid w:val="006905D1"/>
    <w:rsid w:val="00690AE9"/>
    <w:rsid w:val="00691641"/>
    <w:rsid w:val="0069342C"/>
    <w:rsid w:val="006A14E0"/>
    <w:rsid w:val="006A391F"/>
    <w:rsid w:val="006A7007"/>
    <w:rsid w:val="006A7D89"/>
    <w:rsid w:val="006C028D"/>
    <w:rsid w:val="006C06E7"/>
    <w:rsid w:val="006C2019"/>
    <w:rsid w:val="006C4D00"/>
    <w:rsid w:val="006C534B"/>
    <w:rsid w:val="006D49E0"/>
    <w:rsid w:val="006D7B07"/>
    <w:rsid w:val="006D7BB6"/>
    <w:rsid w:val="006E2EB0"/>
    <w:rsid w:val="006E3FBB"/>
    <w:rsid w:val="006E77CE"/>
    <w:rsid w:val="006F1930"/>
    <w:rsid w:val="006F2470"/>
    <w:rsid w:val="006F4D8C"/>
    <w:rsid w:val="006F537F"/>
    <w:rsid w:val="006F764B"/>
    <w:rsid w:val="00701ACA"/>
    <w:rsid w:val="00704270"/>
    <w:rsid w:val="00705317"/>
    <w:rsid w:val="00706041"/>
    <w:rsid w:val="00706CCE"/>
    <w:rsid w:val="00711C12"/>
    <w:rsid w:val="00716246"/>
    <w:rsid w:val="00720F6A"/>
    <w:rsid w:val="00726816"/>
    <w:rsid w:val="00734B93"/>
    <w:rsid w:val="00735804"/>
    <w:rsid w:val="0073628B"/>
    <w:rsid w:val="007374E5"/>
    <w:rsid w:val="00737D3D"/>
    <w:rsid w:val="0074053A"/>
    <w:rsid w:val="007405BC"/>
    <w:rsid w:val="007420B4"/>
    <w:rsid w:val="00745ED4"/>
    <w:rsid w:val="00755CBA"/>
    <w:rsid w:val="00756996"/>
    <w:rsid w:val="00756B34"/>
    <w:rsid w:val="00756F52"/>
    <w:rsid w:val="00757536"/>
    <w:rsid w:val="00760D6E"/>
    <w:rsid w:val="0076164C"/>
    <w:rsid w:val="007731B6"/>
    <w:rsid w:val="00780428"/>
    <w:rsid w:val="00782606"/>
    <w:rsid w:val="00783293"/>
    <w:rsid w:val="00787050"/>
    <w:rsid w:val="00792F77"/>
    <w:rsid w:val="00793E2E"/>
    <w:rsid w:val="007A08F5"/>
    <w:rsid w:val="007A3706"/>
    <w:rsid w:val="007A579B"/>
    <w:rsid w:val="007A6964"/>
    <w:rsid w:val="007A7FC1"/>
    <w:rsid w:val="007B0A76"/>
    <w:rsid w:val="007B0BFB"/>
    <w:rsid w:val="007B111E"/>
    <w:rsid w:val="007B15E3"/>
    <w:rsid w:val="007B47B6"/>
    <w:rsid w:val="007B4FD0"/>
    <w:rsid w:val="007C0957"/>
    <w:rsid w:val="007D1D84"/>
    <w:rsid w:val="007D31F9"/>
    <w:rsid w:val="007D3592"/>
    <w:rsid w:val="007D35F3"/>
    <w:rsid w:val="007D535E"/>
    <w:rsid w:val="007D59EC"/>
    <w:rsid w:val="007D5C77"/>
    <w:rsid w:val="007D639D"/>
    <w:rsid w:val="007E0BD8"/>
    <w:rsid w:val="007E3368"/>
    <w:rsid w:val="007E5EEA"/>
    <w:rsid w:val="007F04BD"/>
    <w:rsid w:val="007F0C46"/>
    <w:rsid w:val="007F1974"/>
    <w:rsid w:val="007F210C"/>
    <w:rsid w:val="007F5801"/>
    <w:rsid w:val="007F5D67"/>
    <w:rsid w:val="007F70FD"/>
    <w:rsid w:val="007F72F8"/>
    <w:rsid w:val="008009EE"/>
    <w:rsid w:val="00801902"/>
    <w:rsid w:val="00802636"/>
    <w:rsid w:val="00807385"/>
    <w:rsid w:val="00807D04"/>
    <w:rsid w:val="00807F29"/>
    <w:rsid w:val="00811627"/>
    <w:rsid w:val="008133FE"/>
    <w:rsid w:val="00814CEA"/>
    <w:rsid w:val="0081773B"/>
    <w:rsid w:val="00821A3C"/>
    <w:rsid w:val="00823782"/>
    <w:rsid w:val="00823BFE"/>
    <w:rsid w:val="00831DAC"/>
    <w:rsid w:val="00835153"/>
    <w:rsid w:val="00837C08"/>
    <w:rsid w:val="00843DB0"/>
    <w:rsid w:val="008456C8"/>
    <w:rsid w:val="0084584A"/>
    <w:rsid w:val="0084715D"/>
    <w:rsid w:val="00850C83"/>
    <w:rsid w:val="00851FB3"/>
    <w:rsid w:val="00853B32"/>
    <w:rsid w:val="0085592F"/>
    <w:rsid w:val="00857F50"/>
    <w:rsid w:val="0086104E"/>
    <w:rsid w:val="0086159C"/>
    <w:rsid w:val="00861DC7"/>
    <w:rsid w:val="008633A4"/>
    <w:rsid w:val="00865B06"/>
    <w:rsid w:val="00867A3B"/>
    <w:rsid w:val="00870AE8"/>
    <w:rsid w:val="00872E94"/>
    <w:rsid w:val="00874620"/>
    <w:rsid w:val="00883708"/>
    <w:rsid w:val="0088406C"/>
    <w:rsid w:val="00885920"/>
    <w:rsid w:val="00885D1F"/>
    <w:rsid w:val="0089022C"/>
    <w:rsid w:val="00890D89"/>
    <w:rsid w:val="008911FD"/>
    <w:rsid w:val="00893B9C"/>
    <w:rsid w:val="0089414E"/>
    <w:rsid w:val="00896F53"/>
    <w:rsid w:val="008A2C64"/>
    <w:rsid w:val="008A6F46"/>
    <w:rsid w:val="008B1185"/>
    <w:rsid w:val="008B1A91"/>
    <w:rsid w:val="008B2494"/>
    <w:rsid w:val="008B7845"/>
    <w:rsid w:val="008C04D7"/>
    <w:rsid w:val="008C1FF0"/>
    <w:rsid w:val="008C5520"/>
    <w:rsid w:val="008C7B9E"/>
    <w:rsid w:val="008D3D05"/>
    <w:rsid w:val="008D44A8"/>
    <w:rsid w:val="008D4F74"/>
    <w:rsid w:val="008D67C7"/>
    <w:rsid w:val="008E115C"/>
    <w:rsid w:val="008F3C98"/>
    <w:rsid w:val="008F65BF"/>
    <w:rsid w:val="00900F63"/>
    <w:rsid w:val="00902FBD"/>
    <w:rsid w:val="009059D6"/>
    <w:rsid w:val="00910B7D"/>
    <w:rsid w:val="00912685"/>
    <w:rsid w:val="0091474E"/>
    <w:rsid w:val="00915586"/>
    <w:rsid w:val="00915C17"/>
    <w:rsid w:val="009169AB"/>
    <w:rsid w:val="00917808"/>
    <w:rsid w:val="00917836"/>
    <w:rsid w:val="00917E17"/>
    <w:rsid w:val="00922100"/>
    <w:rsid w:val="0092288B"/>
    <w:rsid w:val="00923873"/>
    <w:rsid w:val="0092488A"/>
    <w:rsid w:val="00927D50"/>
    <w:rsid w:val="009300BD"/>
    <w:rsid w:val="00932C8C"/>
    <w:rsid w:val="0093729C"/>
    <w:rsid w:val="009409E1"/>
    <w:rsid w:val="00942F0B"/>
    <w:rsid w:val="00944091"/>
    <w:rsid w:val="00944146"/>
    <w:rsid w:val="00945878"/>
    <w:rsid w:val="00945CEE"/>
    <w:rsid w:val="009503D8"/>
    <w:rsid w:val="00957016"/>
    <w:rsid w:val="00961D8D"/>
    <w:rsid w:val="00963AAD"/>
    <w:rsid w:val="00966B52"/>
    <w:rsid w:val="009713B2"/>
    <w:rsid w:val="00977F63"/>
    <w:rsid w:val="009801F2"/>
    <w:rsid w:val="009910D3"/>
    <w:rsid w:val="009911E5"/>
    <w:rsid w:val="009975F2"/>
    <w:rsid w:val="009A3043"/>
    <w:rsid w:val="009B679C"/>
    <w:rsid w:val="009C14AC"/>
    <w:rsid w:val="009C2327"/>
    <w:rsid w:val="009C4606"/>
    <w:rsid w:val="009D12A6"/>
    <w:rsid w:val="009D2582"/>
    <w:rsid w:val="009D4878"/>
    <w:rsid w:val="009D6D64"/>
    <w:rsid w:val="009E1C1D"/>
    <w:rsid w:val="009E262D"/>
    <w:rsid w:val="009E2A6F"/>
    <w:rsid w:val="009E3A70"/>
    <w:rsid w:val="009E3C69"/>
    <w:rsid w:val="009E48CD"/>
    <w:rsid w:val="009E4B5E"/>
    <w:rsid w:val="009E703B"/>
    <w:rsid w:val="009F2941"/>
    <w:rsid w:val="009F4F07"/>
    <w:rsid w:val="009F517A"/>
    <w:rsid w:val="009F59D4"/>
    <w:rsid w:val="00A00838"/>
    <w:rsid w:val="00A028A9"/>
    <w:rsid w:val="00A038D4"/>
    <w:rsid w:val="00A22052"/>
    <w:rsid w:val="00A23707"/>
    <w:rsid w:val="00A270AE"/>
    <w:rsid w:val="00A31BB9"/>
    <w:rsid w:val="00A334CD"/>
    <w:rsid w:val="00A33AF9"/>
    <w:rsid w:val="00A3465E"/>
    <w:rsid w:val="00A37256"/>
    <w:rsid w:val="00A419DE"/>
    <w:rsid w:val="00A472C3"/>
    <w:rsid w:val="00A606E0"/>
    <w:rsid w:val="00A60B24"/>
    <w:rsid w:val="00A62386"/>
    <w:rsid w:val="00A623CE"/>
    <w:rsid w:val="00A66B6D"/>
    <w:rsid w:val="00A73F88"/>
    <w:rsid w:val="00A750D4"/>
    <w:rsid w:val="00A769AF"/>
    <w:rsid w:val="00A814F6"/>
    <w:rsid w:val="00A8405B"/>
    <w:rsid w:val="00A87AD3"/>
    <w:rsid w:val="00A95514"/>
    <w:rsid w:val="00A979F8"/>
    <w:rsid w:val="00AA01EC"/>
    <w:rsid w:val="00AA1161"/>
    <w:rsid w:val="00AA37A8"/>
    <w:rsid w:val="00AA3A1D"/>
    <w:rsid w:val="00AA3E5B"/>
    <w:rsid w:val="00AB3242"/>
    <w:rsid w:val="00AC12C5"/>
    <w:rsid w:val="00AC35B4"/>
    <w:rsid w:val="00AC4F58"/>
    <w:rsid w:val="00AC5493"/>
    <w:rsid w:val="00AC62F1"/>
    <w:rsid w:val="00AC6367"/>
    <w:rsid w:val="00AD015C"/>
    <w:rsid w:val="00AD0B5E"/>
    <w:rsid w:val="00AD5C56"/>
    <w:rsid w:val="00AE0502"/>
    <w:rsid w:val="00AE2516"/>
    <w:rsid w:val="00AE4C02"/>
    <w:rsid w:val="00AE53F2"/>
    <w:rsid w:val="00AE5B4B"/>
    <w:rsid w:val="00AF6128"/>
    <w:rsid w:val="00B002F6"/>
    <w:rsid w:val="00B07A16"/>
    <w:rsid w:val="00B212E2"/>
    <w:rsid w:val="00B21C75"/>
    <w:rsid w:val="00B27872"/>
    <w:rsid w:val="00B31F50"/>
    <w:rsid w:val="00B3401C"/>
    <w:rsid w:val="00B423AD"/>
    <w:rsid w:val="00B42C37"/>
    <w:rsid w:val="00B5301F"/>
    <w:rsid w:val="00B647F8"/>
    <w:rsid w:val="00B64A14"/>
    <w:rsid w:val="00B65366"/>
    <w:rsid w:val="00B70FF8"/>
    <w:rsid w:val="00B743DD"/>
    <w:rsid w:val="00B743EE"/>
    <w:rsid w:val="00B75558"/>
    <w:rsid w:val="00B77CE3"/>
    <w:rsid w:val="00B83CC4"/>
    <w:rsid w:val="00B84875"/>
    <w:rsid w:val="00B87954"/>
    <w:rsid w:val="00B90BC9"/>
    <w:rsid w:val="00B9572B"/>
    <w:rsid w:val="00B96596"/>
    <w:rsid w:val="00BA6747"/>
    <w:rsid w:val="00BB2BE3"/>
    <w:rsid w:val="00BB4BA5"/>
    <w:rsid w:val="00BC4AA4"/>
    <w:rsid w:val="00BC57C4"/>
    <w:rsid w:val="00BC7135"/>
    <w:rsid w:val="00BD1EF9"/>
    <w:rsid w:val="00BD43B9"/>
    <w:rsid w:val="00BE3516"/>
    <w:rsid w:val="00BE518A"/>
    <w:rsid w:val="00BE5BB5"/>
    <w:rsid w:val="00BE73DC"/>
    <w:rsid w:val="00BF2145"/>
    <w:rsid w:val="00BF39CA"/>
    <w:rsid w:val="00C0020B"/>
    <w:rsid w:val="00C115AC"/>
    <w:rsid w:val="00C20845"/>
    <w:rsid w:val="00C23594"/>
    <w:rsid w:val="00C25128"/>
    <w:rsid w:val="00C25794"/>
    <w:rsid w:val="00C27261"/>
    <w:rsid w:val="00C27F09"/>
    <w:rsid w:val="00C30DC7"/>
    <w:rsid w:val="00C3213C"/>
    <w:rsid w:val="00C32818"/>
    <w:rsid w:val="00C34E90"/>
    <w:rsid w:val="00C4195B"/>
    <w:rsid w:val="00C41C23"/>
    <w:rsid w:val="00C46492"/>
    <w:rsid w:val="00C555F9"/>
    <w:rsid w:val="00C55CE6"/>
    <w:rsid w:val="00C60CF3"/>
    <w:rsid w:val="00C639DC"/>
    <w:rsid w:val="00C73C41"/>
    <w:rsid w:val="00C73EEE"/>
    <w:rsid w:val="00C77722"/>
    <w:rsid w:val="00C8213B"/>
    <w:rsid w:val="00C83F87"/>
    <w:rsid w:val="00C84A8E"/>
    <w:rsid w:val="00C85B36"/>
    <w:rsid w:val="00C90160"/>
    <w:rsid w:val="00C92CBC"/>
    <w:rsid w:val="00C97E5E"/>
    <w:rsid w:val="00CA1831"/>
    <w:rsid w:val="00CA1BC3"/>
    <w:rsid w:val="00CA4798"/>
    <w:rsid w:val="00CA5A80"/>
    <w:rsid w:val="00CA77DA"/>
    <w:rsid w:val="00CB206B"/>
    <w:rsid w:val="00CB2581"/>
    <w:rsid w:val="00CB5E0C"/>
    <w:rsid w:val="00CC022E"/>
    <w:rsid w:val="00CC201E"/>
    <w:rsid w:val="00CC21CE"/>
    <w:rsid w:val="00CC5AB7"/>
    <w:rsid w:val="00CC7CA2"/>
    <w:rsid w:val="00CD1795"/>
    <w:rsid w:val="00CD1F2B"/>
    <w:rsid w:val="00CD2B7E"/>
    <w:rsid w:val="00CD2BF6"/>
    <w:rsid w:val="00CD421F"/>
    <w:rsid w:val="00CD731A"/>
    <w:rsid w:val="00CD7694"/>
    <w:rsid w:val="00CF16DD"/>
    <w:rsid w:val="00CF3103"/>
    <w:rsid w:val="00CF403B"/>
    <w:rsid w:val="00D003E0"/>
    <w:rsid w:val="00D02944"/>
    <w:rsid w:val="00D05C10"/>
    <w:rsid w:val="00D0671A"/>
    <w:rsid w:val="00D06F34"/>
    <w:rsid w:val="00D1062F"/>
    <w:rsid w:val="00D10880"/>
    <w:rsid w:val="00D11241"/>
    <w:rsid w:val="00D118B5"/>
    <w:rsid w:val="00D1477A"/>
    <w:rsid w:val="00D2182D"/>
    <w:rsid w:val="00D311D6"/>
    <w:rsid w:val="00D358FC"/>
    <w:rsid w:val="00D41C3E"/>
    <w:rsid w:val="00D4398E"/>
    <w:rsid w:val="00D46473"/>
    <w:rsid w:val="00D52568"/>
    <w:rsid w:val="00D547E7"/>
    <w:rsid w:val="00D55C8F"/>
    <w:rsid w:val="00D628EE"/>
    <w:rsid w:val="00D63DA3"/>
    <w:rsid w:val="00D64B6A"/>
    <w:rsid w:val="00D657BB"/>
    <w:rsid w:val="00D66D89"/>
    <w:rsid w:val="00D6752C"/>
    <w:rsid w:val="00D74AD4"/>
    <w:rsid w:val="00D751D2"/>
    <w:rsid w:val="00D76D52"/>
    <w:rsid w:val="00D77CD5"/>
    <w:rsid w:val="00D82807"/>
    <w:rsid w:val="00D82967"/>
    <w:rsid w:val="00D833C7"/>
    <w:rsid w:val="00D8401D"/>
    <w:rsid w:val="00D857D9"/>
    <w:rsid w:val="00D908E6"/>
    <w:rsid w:val="00D95569"/>
    <w:rsid w:val="00DA0E3F"/>
    <w:rsid w:val="00DA56F1"/>
    <w:rsid w:val="00DB0A17"/>
    <w:rsid w:val="00DB37C2"/>
    <w:rsid w:val="00DB47DB"/>
    <w:rsid w:val="00DC09A1"/>
    <w:rsid w:val="00DC261C"/>
    <w:rsid w:val="00DC2FBE"/>
    <w:rsid w:val="00DD04AF"/>
    <w:rsid w:val="00DD3D10"/>
    <w:rsid w:val="00DD419B"/>
    <w:rsid w:val="00DD46F2"/>
    <w:rsid w:val="00DD6DF0"/>
    <w:rsid w:val="00DE0E39"/>
    <w:rsid w:val="00DE13F6"/>
    <w:rsid w:val="00DE332E"/>
    <w:rsid w:val="00DE4E28"/>
    <w:rsid w:val="00DE6995"/>
    <w:rsid w:val="00DF2D89"/>
    <w:rsid w:val="00DF4DC0"/>
    <w:rsid w:val="00E00097"/>
    <w:rsid w:val="00E004D2"/>
    <w:rsid w:val="00E02267"/>
    <w:rsid w:val="00E07A58"/>
    <w:rsid w:val="00E11CC2"/>
    <w:rsid w:val="00E14107"/>
    <w:rsid w:val="00E14512"/>
    <w:rsid w:val="00E17D74"/>
    <w:rsid w:val="00E20F01"/>
    <w:rsid w:val="00E2419A"/>
    <w:rsid w:val="00E27C1F"/>
    <w:rsid w:val="00E30A0F"/>
    <w:rsid w:val="00E30B4F"/>
    <w:rsid w:val="00E40430"/>
    <w:rsid w:val="00E40E70"/>
    <w:rsid w:val="00E446F3"/>
    <w:rsid w:val="00E44CA7"/>
    <w:rsid w:val="00E45DD3"/>
    <w:rsid w:val="00E46A3E"/>
    <w:rsid w:val="00E46EA9"/>
    <w:rsid w:val="00E51C00"/>
    <w:rsid w:val="00E52EE1"/>
    <w:rsid w:val="00E608AF"/>
    <w:rsid w:val="00E747BB"/>
    <w:rsid w:val="00E75ED6"/>
    <w:rsid w:val="00E77707"/>
    <w:rsid w:val="00E80CE9"/>
    <w:rsid w:val="00E824E7"/>
    <w:rsid w:val="00E84307"/>
    <w:rsid w:val="00E84F0A"/>
    <w:rsid w:val="00E87C7B"/>
    <w:rsid w:val="00E90455"/>
    <w:rsid w:val="00E92EFE"/>
    <w:rsid w:val="00E952CD"/>
    <w:rsid w:val="00E9531A"/>
    <w:rsid w:val="00E9676D"/>
    <w:rsid w:val="00E96A5A"/>
    <w:rsid w:val="00EA1770"/>
    <w:rsid w:val="00EB5798"/>
    <w:rsid w:val="00EB7358"/>
    <w:rsid w:val="00EC61EF"/>
    <w:rsid w:val="00ED3D86"/>
    <w:rsid w:val="00EE4F8F"/>
    <w:rsid w:val="00EE5021"/>
    <w:rsid w:val="00EE6A31"/>
    <w:rsid w:val="00EE73D6"/>
    <w:rsid w:val="00EF250E"/>
    <w:rsid w:val="00EF6806"/>
    <w:rsid w:val="00EF6E6C"/>
    <w:rsid w:val="00F1264B"/>
    <w:rsid w:val="00F13735"/>
    <w:rsid w:val="00F148C3"/>
    <w:rsid w:val="00F17FAF"/>
    <w:rsid w:val="00F24A11"/>
    <w:rsid w:val="00F3371D"/>
    <w:rsid w:val="00F33E37"/>
    <w:rsid w:val="00F33F13"/>
    <w:rsid w:val="00F34094"/>
    <w:rsid w:val="00F376E0"/>
    <w:rsid w:val="00F3792C"/>
    <w:rsid w:val="00F44E3B"/>
    <w:rsid w:val="00F60DD2"/>
    <w:rsid w:val="00F61BC1"/>
    <w:rsid w:val="00F65FD7"/>
    <w:rsid w:val="00F717B5"/>
    <w:rsid w:val="00F7400E"/>
    <w:rsid w:val="00F74623"/>
    <w:rsid w:val="00F75FEB"/>
    <w:rsid w:val="00F7763A"/>
    <w:rsid w:val="00F80A22"/>
    <w:rsid w:val="00F83323"/>
    <w:rsid w:val="00F85B6D"/>
    <w:rsid w:val="00F868D4"/>
    <w:rsid w:val="00F86AC9"/>
    <w:rsid w:val="00F878E0"/>
    <w:rsid w:val="00F90171"/>
    <w:rsid w:val="00F91CD9"/>
    <w:rsid w:val="00F92192"/>
    <w:rsid w:val="00F93226"/>
    <w:rsid w:val="00F9509E"/>
    <w:rsid w:val="00F97BFC"/>
    <w:rsid w:val="00FA76EC"/>
    <w:rsid w:val="00FB0102"/>
    <w:rsid w:val="00FB0C95"/>
    <w:rsid w:val="00FB53EF"/>
    <w:rsid w:val="00FB59D0"/>
    <w:rsid w:val="00FB7630"/>
    <w:rsid w:val="00FC2B78"/>
    <w:rsid w:val="00FC3E27"/>
    <w:rsid w:val="00FC416F"/>
    <w:rsid w:val="00FC6DDD"/>
    <w:rsid w:val="00FD4606"/>
    <w:rsid w:val="00FD559E"/>
    <w:rsid w:val="00FE132D"/>
    <w:rsid w:val="00FE17F6"/>
    <w:rsid w:val="00FE1F2E"/>
    <w:rsid w:val="00FE26CD"/>
    <w:rsid w:val="00FE61F0"/>
    <w:rsid w:val="00FF0BDA"/>
    <w:rsid w:val="00FF5EFF"/>
    <w:rsid w:val="00FF60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0B901E"/>
  <w15:docId w15:val="{33108CDC-928F-44A1-B5E6-C78CCCC0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1D82"/>
    <w:rPr>
      <w:sz w:val="24"/>
      <w:szCs w:val="24"/>
    </w:rPr>
  </w:style>
  <w:style w:type="paragraph" w:styleId="Heading5">
    <w:name w:val="heading 5"/>
    <w:basedOn w:val="Normal"/>
    <w:qFormat/>
    <w:rsid w:val="0002138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1AB7"/>
    <w:rPr>
      <w:rFonts w:ascii="Tahoma" w:hAnsi="Tahoma" w:cs="Tahoma"/>
      <w:sz w:val="16"/>
      <w:szCs w:val="16"/>
    </w:rPr>
  </w:style>
  <w:style w:type="character" w:customStyle="1" w:styleId="BalloonTextChar">
    <w:name w:val="Balloon Text Char"/>
    <w:link w:val="BalloonText"/>
    <w:rsid w:val="00271AB7"/>
    <w:rPr>
      <w:rFonts w:ascii="Tahoma" w:hAnsi="Tahoma" w:cs="Tahoma"/>
      <w:sz w:val="16"/>
      <w:szCs w:val="16"/>
    </w:rPr>
  </w:style>
  <w:style w:type="paragraph" w:styleId="BodyText">
    <w:name w:val="Body Text"/>
    <w:basedOn w:val="Normal"/>
    <w:link w:val="BodyTextChar"/>
    <w:rsid w:val="006130F8"/>
    <w:pPr>
      <w:jc w:val="both"/>
    </w:pPr>
    <w:rPr>
      <w:rFonts w:eastAsia="PMingLiU"/>
      <w:lang w:val="en-US" w:eastAsia="en-US"/>
    </w:rPr>
  </w:style>
  <w:style w:type="character" w:customStyle="1" w:styleId="BodyTextChar">
    <w:name w:val="Body Text Char"/>
    <w:link w:val="BodyText"/>
    <w:rsid w:val="006130F8"/>
    <w:rPr>
      <w:rFonts w:eastAsia="PMingLiU"/>
      <w:sz w:val="24"/>
      <w:szCs w:val="24"/>
      <w:lang w:val="en-US" w:eastAsia="en-US"/>
    </w:rPr>
  </w:style>
  <w:style w:type="paragraph" w:styleId="ListParagraph">
    <w:name w:val="List Paragraph"/>
    <w:basedOn w:val="Normal"/>
    <w:uiPriority w:val="34"/>
    <w:qFormat/>
    <w:rsid w:val="006130F8"/>
    <w:pPr>
      <w:ind w:left="720"/>
    </w:pPr>
  </w:style>
  <w:style w:type="table" w:styleId="TableGrid">
    <w:name w:val="Table Grid"/>
    <w:basedOn w:val="TableNormal"/>
    <w:uiPriority w:val="39"/>
    <w:rsid w:val="006130F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92192"/>
    <w:pPr>
      <w:tabs>
        <w:tab w:val="center" w:pos="4513"/>
        <w:tab w:val="right" w:pos="9026"/>
      </w:tabs>
    </w:pPr>
  </w:style>
  <w:style w:type="character" w:customStyle="1" w:styleId="HeaderChar">
    <w:name w:val="Header Char"/>
    <w:link w:val="Header"/>
    <w:rsid w:val="00F92192"/>
    <w:rPr>
      <w:sz w:val="24"/>
      <w:szCs w:val="24"/>
    </w:rPr>
  </w:style>
  <w:style w:type="paragraph" w:styleId="Footer">
    <w:name w:val="footer"/>
    <w:basedOn w:val="Normal"/>
    <w:link w:val="FooterChar"/>
    <w:uiPriority w:val="99"/>
    <w:rsid w:val="00F92192"/>
    <w:pPr>
      <w:tabs>
        <w:tab w:val="center" w:pos="4513"/>
        <w:tab w:val="right" w:pos="9026"/>
      </w:tabs>
    </w:pPr>
  </w:style>
  <w:style w:type="character" w:customStyle="1" w:styleId="FooterChar">
    <w:name w:val="Footer Char"/>
    <w:link w:val="Footer"/>
    <w:uiPriority w:val="99"/>
    <w:rsid w:val="00F92192"/>
    <w:rPr>
      <w:sz w:val="24"/>
      <w:szCs w:val="24"/>
    </w:rPr>
  </w:style>
  <w:style w:type="character" w:customStyle="1" w:styleId="description">
    <w:name w:val="description"/>
    <w:basedOn w:val="DefaultParagraphFont"/>
    <w:rsid w:val="000F30FE"/>
  </w:style>
  <w:style w:type="character" w:styleId="Hyperlink">
    <w:name w:val="Hyperlink"/>
    <w:basedOn w:val="DefaultParagraphFont"/>
    <w:unhideWhenUsed/>
    <w:rsid w:val="000F30FE"/>
    <w:rPr>
      <w:color w:val="0000FF" w:themeColor="hyperlink"/>
      <w:u w:val="single"/>
    </w:rPr>
  </w:style>
  <w:style w:type="paragraph" w:customStyle="1" w:styleId="NormalIndent1">
    <w:name w:val="Normal Indent1"/>
    <w:basedOn w:val="Normal"/>
    <w:rsid w:val="00314212"/>
    <w:pPr>
      <w:ind w:left="284" w:right="284"/>
    </w:pPr>
    <w:rPr>
      <w:rFonts w:ascii="Arial" w:hAnsi="Arial"/>
      <w:sz w:val="22"/>
      <w:szCs w:val="20"/>
      <w:lang w:eastAsia="en-US"/>
    </w:rPr>
  </w:style>
  <w:style w:type="character" w:styleId="PlaceholderText">
    <w:name w:val="Placeholder Text"/>
    <w:basedOn w:val="DefaultParagraphFont"/>
    <w:uiPriority w:val="99"/>
    <w:semiHidden/>
    <w:rsid w:val="00314212"/>
    <w:rPr>
      <w:color w:val="808080"/>
    </w:rPr>
  </w:style>
  <w:style w:type="character" w:styleId="FollowedHyperlink">
    <w:name w:val="FollowedHyperlink"/>
    <w:basedOn w:val="DefaultParagraphFont"/>
    <w:semiHidden/>
    <w:unhideWhenUsed/>
    <w:rsid w:val="00D63DA3"/>
    <w:rPr>
      <w:color w:val="800080" w:themeColor="followedHyperlink"/>
      <w:u w:val="single"/>
    </w:rPr>
  </w:style>
  <w:style w:type="character" w:customStyle="1" w:styleId="UnresolvedMention1">
    <w:name w:val="Unresolved Mention1"/>
    <w:basedOn w:val="DefaultParagraphFont"/>
    <w:uiPriority w:val="99"/>
    <w:semiHidden/>
    <w:unhideWhenUsed/>
    <w:rsid w:val="000E7CAE"/>
    <w:rPr>
      <w:color w:val="605E5C"/>
      <w:shd w:val="clear" w:color="auto" w:fill="E1DFDD"/>
    </w:rPr>
  </w:style>
  <w:style w:type="paragraph" w:styleId="NoSpacing">
    <w:name w:val="No Spacing"/>
    <w:uiPriority w:val="1"/>
    <w:qFormat/>
    <w:rsid w:val="00E446F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875">
      <w:bodyDiv w:val="1"/>
      <w:marLeft w:val="0"/>
      <w:marRight w:val="0"/>
      <w:marTop w:val="0"/>
      <w:marBottom w:val="0"/>
      <w:divBdr>
        <w:top w:val="none" w:sz="0" w:space="0" w:color="auto"/>
        <w:left w:val="none" w:sz="0" w:space="0" w:color="auto"/>
        <w:bottom w:val="none" w:sz="0" w:space="0" w:color="auto"/>
        <w:right w:val="none" w:sz="0" w:space="0" w:color="auto"/>
      </w:divBdr>
    </w:div>
    <w:div w:id="74788968">
      <w:bodyDiv w:val="1"/>
      <w:marLeft w:val="0"/>
      <w:marRight w:val="0"/>
      <w:marTop w:val="0"/>
      <w:marBottom w:val="0"/>
      <w:divBdr>
        <w:top w:val="none" w:sz="0" w:space="0" w:color="auto"/>
        <w:left w:val="none" w:sz="0" w:space="0" w:color="auto"/>
        <w:bottom w:val="none" w:sz="0" w:space="0" w:color="auto"/>
        <w:right w:val="none" w:sz="0" w:space="0" w:color="auto"/>
      </w:divBdr>
    </w:div>
    <w:div w:id="99642828">
      <w:bodyDiv w:val="1"/>
      <w:marLeft w:val="0"/>
      <w:marRight w:val="0"/>
      <w:marTop w:val="0"/>
      <w:marBottom w:val="0"/>
      <w:divBdr>
        <w:top w:val="none" w:sz="0" w:space="0" w:color="auto"/>
        <w:left w:val="none" w:sz="0" w:space="0" w:color="auto"/>
        <w:bottom w:val="none" w:sz="0" w:space="0" w:color="auto"/>
        <w:right w:val="none" w:sz="0" w:space="0" w:color="auto"/>
      </w:divBdr>
    </w:div>
    <w:div w:id="133180008">
      <w:bodyDiv w:val="1"/>
      <w:marLeft w:val="0"/>
      <w:marRight w:val="0"/>
      <w:marTop w:val="0"/>
      <w:marBottom w:val="0"/>
      <w:divBdr>
        <w:top w:val="none" w:sz="0" w:space="0" w:color="auto"/>
        <w:left w:val="none" w:sz="0" w:space="0" w:color="auto"/>
        <w:bottom w:val="none" w:sz="0" w:space="0" w:color="auto"/>
        <w:right w:val="none" w:sz="0" w:space="0" w:color="auto"/>
      </w:divBdr>
    </w:div>
    <w:div w:id="238053318">
      <w:bodyDiv w:val="1"/>
      <w:marLeft w:val="0"/>
      <w:marRight w:val="0"/>
      <w:marTop w:val="0"/>
      <w:marBottom w:val="0"/>
      <w:divBdr>
        <w:top w:val="none" w:sz="0" w:space="0" w:color="auto"/>
        <w:left w:val="none" w:sz="0" w:space="0" w:color="auto"/>
        <w:bottom w:val="none" w:sz="0" w:space="0" w:color="auto"/>
        <w:right w:val="none" w:sz="0" w:space="0" w:color="auto"/>
      </w:divBdr>
    </w:div>
    <w:div w:id="478570519">
      <w:bodyDiv w:val="1"/>
      <w:marLeft w:val="0"/>
      <w:marRight w:val="0"/>
      <w:marTop w:val="0"/>
      <w:marBottom w:val="0"/>
      <w:divBdr>
        <w:top w:val="none" w:sz="0" w:space="0" w:color="auto"/>
        <w:left w:val="none" w:sz="0" w:space="0" w:color="auto"/>
        <w:bottom w:val="none" w:sz="0" w:space="0" w:color="auto"/>
        <w:right w:val="none" w:sz="0" w:space="0" w:color="auto"/>
      </w:divBdr>
    </w:div>
    <w:div w:id="737747521">
      <w:bodyDiv w:val="1"/>
      <w:marLeft w:val="0"/>
      <w:marRight w:val="0"/>
      <w:marTop w:val="0"/>
      <w:marBottom w:val="0"/>
      <w:divBdr>
        <w:top w:val="none" w:sz="0" w:space="0" w:color="auto"/>
        <w:left w:val="none" w:sz="0" w:space="0" w:color="auto"/>
        <w:bottom w:val="none" w:sz="0" w:space="0" w:color="auto"/>
        <w:right w:val="none" w:sz="0" w:space="0" w:color="auto"/>
      </w:divBdr>
    </w:div>
    <w:div w:id="748234097">
      <w:bodyDiv w:val="1"/>
      <w:marLeft w:val="0"/>
      <w:marRight w:val="0"/>
      <w:marTop w:val="0"/>
      <w:marBottom w:val="0"/>
      <w:divBdr>
        <w:top w:val="none" w:sz="0" w:space="0" w:color="auto"/>
        <w:left w:val="none" w:sz="0" w:space="0" w:color="auto"/>
        <w:bottom w:val="none" w:sz="0" w:space="0" w:color="auto"/>
        <w:right w:val="none" w:sz="0" w:space="0" w:color="auto"/>
      </w:divBdr>
    </w:div>
    <w:div w:id="976423248">
      <w:bodyDiv w:val="1"/>
      <w:marLeft w:val="0"/>
      <w:marRight w:val="0"/>
      <w:marTop w:val="0"/>
      <w:marBottom w:val="0"/>
      <w:divBdr>
        <w:top w:val="none" w:sz="0" w:space="0" w:color="auto"/>
        <w:left w:val="none" w:sz="0" w:space="0" w:color="auto"/>
        <w:bottom w:val="none" w:sz="0" w:space="0" w:color="auto"/>
        <w:right w:val="none" w:sz="0" w:space="0" w:color="auto"/>
      </w:divBdr>
    </w:div>
    <w:div w:id="1181163204">
      <w:bodyDiv w:val="1"/>
      <w:marLeft w:val="0"/>
      <w:marRight w:val="0"/>
      <w:marTop w:val="0"/>
      <w:marBottom w:val="0"/>
      <w:divBdr>
        <w:top w:val="none" w:sz="0" w:space="0" w:color="auto"/>
        <w:left w:val="none" w:sz="0" w:space="0" w:color="auto"/>
        <w:bottom w:val="none" w:sz="0" w:space="0" w:color="auto"/>
        <w:right w:val="none" w:sz="0" w:space="0" w:color="auto"/>
      </w:divBdr>
    </w:div>
    <w:div w:id="1195464825">
      <w:bodyDiv w:val="1"/>
      <w:marLeft w:val="0"/>
      <w:marRight w:val="0"/>
      <w:marTop w:val="0"/>
      <w:marBottom w:val="0"/>
      <w:divBdr>
        <w:top w:val="none" w:sz="0" w:space="0" w:color="auto"/>
        <w:left w:val="none" w:sz="0" w:space="0" w:color="auto"/>
        <w:bottom w:val="none" w:sz="0" w:space="0" w:color="auto"/>
        <w:right w:val="none" w:sz="0" w:space="0" w:color="auto"/>
      </w:divBdr>
    </w:div>
    <w:div w:id="1372074949">
      <w:bodyDiv w:val="1"/>
      <w:marLeft w:val="0"/>
      <w:marRight w:val="0"/>
      <w:marTop w:val="0"/>
      <w:marBottom w:val="0"/>
      <w:divBdr>
        <w:top w:val="none" w:sz="0" w:space="0" w:color="auto"/>
        <w:left w:val="none" w:sz="0" w:space="0" w:color="auto"/>
        <w:bottom w:val="none" w:sz="0" w:space="0" w:color="auto"/>
        <w:right w:val="none" w:sz="0" w:space="0" w:color="auto"/>
      </w:divBdr>
    </w:div>
    <w:div w:id="1390684410">
      <w:bodyDiv w:val="1"/>
      <w:marLeft w:val="0"/>
      <w:marRight w:val="0"/>
      <w:marTop w:val="0"/>
      <w:marBottom w:val="0"/>
      <w:divBdr>
        <w:top w:val="none" w:sz="0" w:space="0" w:color="auto"/>
        <w:left w:val="none" w:sz="0" w:space="0" w:color="auto"/>
        <w:bottom w:val="none" w:sz="0" w:space="0" w:color="auto"/>
        <w:right w:val="none" w:sz="0" w:space="0" w:color="auto"/>
      </w:divBdr>
    </w:div>
    <w:div w:id="1561550120">
      <w:bodyDiv w:val="1"/>
      <w:marLeft w:val="0"/>
      <w:marRight w:val="0"/>
      <w:marTop w:val="0"/>
      <w:marBottom w:val="0"/>
      <w:divBdr>
        <w:top w:val="none" w:sz="0" w:space="0" w:color="auto"/>
        <w:left w:val="none" w:sz="0" w:space="0" w:color="auto"/>
        <w:bottom w:val="none" w:sz="0" w:space="0" w:color="auto"/>
        <w:right w:val="none" w:sz="0" w:space="0" w:color="auto"/>
      </w:divBdr>
    </w:div>
    <w:div w:id="1593781209">
      <w:bodyDiv w:val="1"/>
      <w:marLeft w:val="0"/>
      <w:marRight w:val="0"/>
      <w:marTop w:val="0"/>
      <w:marBottom w:val="0"/>
      <w:divBdr>
        <w:top w:val="none" w:sz="0" w:space="0" w:color="auto"/>
        <w:left w:val="none" w:sz="0" w:space="0" w:color="auto"/>
        <w:bottom w:val="none" w:sz="0" w:space="0" w:color="auto"/>
        <w:right w:val="none" w:sz="0" w:space="0" w:color="auto"/>
      </w:divBdr>
    </w:div>
    <w:div w:id="1677613382">
      <w:bodyDiv w:val="1"/>
      <w:marLeft w:val="0"/>
      <w:marRight w:val="0"/>
      <w:marTop w:val="0"/>
      <w:marBottom w:val="0"/>
      <w:divBdr>
        <w:top w:val="none" w:sz="0" w:space="0" w:color="auto"/>
        <w:left w:val="none" w:sz="0" w:space="0" w:color="auto"/>
        <w:bottom w:val="none" w:sz="0" w:space="0" w:color="auto"/>
        <w:right w:val="none" w:sz="0" w:space="0" w:color="auto"/>
      </w:divBdr>
    </w:div>
    <w:div w:id="1902977560">
      <w:bodyDiv w:val="1"/>
      <w:marLeft w:val="0"/>
      <w:marRight w:val="0"/>
      <w:marTop w:val="0"/>
      <w:marBottom w:val="0"/>
      <w:divBdr>
        <w:top w:val="none" w:sz="0" w:space="0" w:color="auto"/>
        <w:left w:val="none" w:sz="0" w:space="0" w:color="auto"/>
        <w:bottom w:val="none" w:sz="0" w:space="0" w:color="auto"/>
        <w:right w:val="none" w:sz="0" w:space="0" w:color="auto"/>
      </w:divBdr>
    </w:div>
    <w:div w:id="2113667401">
      <w:bodyDiv w:val="1"/>
      <w:marLeft w:val="0"/>
      <w:marRight w:val="0"/>
      <w:marTop w:val="0"/>
      <w:marBottom w:val="0"/>
      <w:divBdr>
        <w:top w:val="none" w:sz="0" w:space="0" w:color="auto"/>
        <w:left w:val="none" w:sz="0" w:space="0" w:color="auto"/>
        <w:bottom w:val="none" w:sz="0" w:space="0" w:color="auto"/>
        <w:right w:val="none" w:sz="0" w:space="0" w:color="auto"/>
      </w:divBdr>
    </w:div>
    <w:div w:id="21312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4804-0E76-4D8F-8700-EF374161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60902 Assessment task 3 Autumn 2012: Data Analysis</vt:lpstr>
    </vt:vector>
  </TitlesOfParts>
  <Company>UTS</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debbie-street</dc:creator>
  <cp:lastModifiedBy>Joanna Wang</cp:lastModifiedBy>
  <cp:revision>33</cp:revision>
  <cp:lastPrinted>2018-09-24T07:17:00Z</cp:lastPrinted>
  <dcterms:created xsi:type="dcterms:W3CDTF">2019-05-14T03:25:00Z</dcterms:created>
  <dcterms:modified xsi:type="dcterms:W3CDTF">2023-12-14T03:59:00Z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2021-03-03T23:30:15Z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a2ea5e07-8fcd-419f-8649-8990e0a54b9b</vt:lpwstr>
  </property>
  <property fmtid="{D5CDD505-2E9C-101B-9397-08002B2CF9AE}" pid="8" name="MSIP_Label_51a6c3db-1667-4f49-995a-8b9973972958_ContentBits">
    <vt:lpwstr>0</vt:lpwstr>
  </property>
</Properties>
</file>